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B0" w:rsidRPr="0087499E" w:rsidRDefault="002B44B0" w:rsidP="002B44B0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color w:val="5F497A"/>
          <w:sz w:val="24"/>
          <w:szCs w:val="24"/>
        </w:rPr>
      </w:pPr>
      <w:r w:rsidRPr="0087499E">
        <w:rPr>
          <w:rFonts w:ascii="Times New Roman" w:eastAsia="Calibri" w:hAnsi="Times New Roman" w:cs="Times New Roman"/>
          <w:b/>
          <w:bCs/>
          <w:color w:val="5F497A"/>
          <w:sz w:val="24"/>
          <w:szCs w:val="24"/>
        </w:rPr>
        <w:t>Практическое занятие № 4</w:t>
      </w:r>
    </w:p>
    <w:p w:rsidR="002B44B0" w:rsidRDefault="002B44B0" w:rsidP="002B44B0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0"/>
        <w:rPr>
          <w:rFonts w:ascii="Times New Roman" w:eastAsia="Calibri" w:hAnsi="Times New Roman" w:cs="Times New Roman"/>
          <w:i/>
          <w:color w:val="00B0F0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70C0"/>
          <w:sz w:val="24"/>
          <w:szCs w:val="24"/>
        </w:rPr>
        <w:t>«</w:t>
      </w:r>
      <w:r w:rsidRPr="0087499E">
        <w:rPr>
          <w:rFonts w:ascii="Times New Roman" w:eastAsia="Calibri" w:hAnsi="Times New Roman" w:cs="Times New Roman"/>
          <w:i/>
          <w:color w:val="00B0F0"/>
          <w:sz w:val="24"/>
          <w:szCs w:val="24"/>
        </w:rPr>
        <w:t>Изменения слизистой оболочки полости рта</w:t>
      </w:r>
      <w:proofErr w:type="gramStart"/>
      <w:r w:rsidRPr="0087499E">
        <w:rPr>
          <w:rFonts w:ascii="Times New Roman" w:eastAsia="Calibri" w:hAnsi="Times New Roman" w:cs="Times New Roman"/>
          <w:i/>
          <w:color w:val="00B0F0"/>
          <w:sz w:val="24"/>
          <w:szCs w:val="24"/>
        </w:rPr>
        <w:t xml:space="preserve">:. </w:t>
      </w:r>
      <w:proofErr w:type="gramEnd"/>
      <w:r w:rsidRPr="0087499E">
        <w:rPr>
          <w:rFonts w:ascii="Times New Roman" w:eastAsia="Calibri" w:hAnsi="Times New Roman" w:cs="Times New Roman"/>
          <w:i/>
          <w:color w:val="00B0F0"/>
          <w:sz w:val="24"/>
          <w:szCs w:val="24"/>
        </w:rPr>
        <w:t xml:space="preserve">Пузырчатка. </w:t>
      </w:r>
      <w:proofErr w:type="spellStart"/>
      <w:r w:rsidRPr="0087499E">
        <w:rPr>
          <w:rFonts w:ascii="Times New Roman" w:eastAsia="Calibri" w:hAnsi="Times New Roman" w:cs="Times New Roman"/>
          <w:i/>
          <w:color w:val="00B0F0"/>
          <w:sz w:val="24"/>
          <w:szCs w:val="24"/>
        </w:rPr>
        <w:t>Многоформная</w:t>
      </w:r>
      <w:proofErr w:type="spellEnd"/>
      <w:r w:rsidRPr="0087499E">
        <w:rPr>
          <w:rFonts w:ascii="Times New Roman" w:eastAsia="Calibri" w:hAnsi="Times New Roman" w:cs="Times New Roman"/>
          <w:i/>
          <w:color w:val="00B0F0"/>
          <w:sz w:val="24"/>
          <w:szCs w:val="24"/>
        </w:rPr>
        <w:t xml:space="preserve"> экссудативная эритема.</w:t>
      </w:r>
      <w:r w:rsidRPr="0087499E">
        <w:rPr>
          <w:rFonts w:ascii="Calibri" w:eastAsia="Calibri" w:hAnsi="Calibri" w:cs="Times New Roman"/>
          <w:color w:val="00B0F0"/>
          <w:sz w:val="24"/>
          <w:szCs w:val="24"/>
        </w:rPr>
        <w:t xml:space="preserve"> </w:t>
      </w:r>
      <w:r w:rsidRPr="0087499E">
        <w:rPr>
          <w:rFonts w:ascii="Times New Roman" w:eastAsia="Calibri" w:hAnsi="Times New Roman" w:cs="Times New Roman"/>
          <w:i/>
          <w:color w:val="00B0F0"/>
          <w:sz w:val="24"/>
          <w:szCs w:val="24"/>
        </w:rPr>
        <w:t xml:space="preserve">Болезни </w:t>
      </w:r>
      <w:proofErr w:type="spellStart"/>
      <w:r w:rsidRPr="0087499E">
        <w:rPr>
          <w:rFonts w:ascii="Times New Roman" w:eastAsia="Calibri" w:hAnsi="Times New Roman" w:cs="Times New Roman"/>
          <w:i/>
          <w:color w:val="00B0F0"/>
          <w:sz w:val="24"/>
          <w:szCs w:val="24"/>
        </w:rPr>
        <w:t>Боуэна</w:t>
      </w:r>
      <w:proofErr w:type="spellEnd"/>
      <w:r w:rsidRPr="0087499E">
        <w:rPr>
          <w:rFonts w:ascii="Times New Roman" w:eastAsia="Calibri" w:hAnsi="Times New Roman" w:cs="Times New Roman"/>
          <w:i/>
          <w:color w:val="00B0F0"/>
          <w:sz w:val="24"/>
          <w:szCs w:val="24"/>
        </w:rPr>
        <w:t>»</w:t>
      </w:r>
    </w:p>
    <w:p w:rsidR="002B44B0" w:rsidRPr="0087499E" w:rsidRDefault="002B44B0" w:rsidP="002B44B0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0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bookmarkStart w:id="0" w:name="_GoBack"/>
      <w:bookmarkEnd w:id="0"/>
    </w:p>
    <w:p w:rsidR="002B44B0" w:rsidRPr="0087499E" w:rsidRDefault="002B44B0" w:rsidP="002B44B0">
      <w:pPr>
        <w:widowControl w:val="0"/>
        <w:autoSpaceDE w:val="0"/>
        <w:autoSpaceDN w:val="0"/>
        <w:adjustRightInd w:val="0"/>
        <w:spacing w:after="0"/>
        <w:ind w:right="-1"/>
        <w:outlineLvl w:val="0"/>
        <w:rPr>
          <w:rFonts w:ascii="Times New Roman" w:eastAsia="Calibri" w:hAnsi="Times New Roman" w:cs="Times New Roman"/>
          <w:i/>
          <w:color w:val="0070C0"/>
          <w:sz w:val="24"/>
          <w:szCs w:val="24"/>
        </w:rPr>
      </w:pPr>
      <w:r w:rsidRPr="0087499E">
        <w:rPr>
          <w:rFonts w:ascii="Times New Roman" w:eastAsia="Calibri" w:hAnsi="Times New Roman" w:cs="Times New Roman"/>
          <w:b/>
          <w:bCs/>
          <w:i/>
          <w:iCs/>
          <w:color w:val="5F497A"/>
          <w:sz w:val="24"/>
          <w:szCs w:val="24"/>
        </w:rPr>
        <w:t>Перечень учебных вопросов: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</w:t>
      </w:r>
      <w:proofErr w:type="spellStart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акантолитической</w:t>
      </w:r>
      <w:proofErr w:type="spellEnd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пузырчатки по Н.Д. </w:t>
      </w:r>
      <w:proofErr w:type="spellStart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Шеклакову</w:t>
      </w:r>
      <w:proofErr w:type="spellEnd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>Дайте определение понятию</w:t>
      </w:r>
      <w:r w:rsidRPr="0087499E">
        <w:rPr>
          <w:rFonts w:ascii="Calibri" w:eastAsia="Calibri" w:hAnsi="Calibri" w:cs="Times New Roman"/>
          <w:sz w:val="24"/>
          <w:szCs w:val="24"/>
        </w:rPr>
        <w:t xml:space="preserve"> </w:t>
      </w:r>
      <w:r w:rsidRPr="0087499E">
        <w:rPr>
          <w:rFonts w:ascii="Times New Roman" w:eastAsia="Calibri" w:hAnsi="Times New Roman" w:cs="Times New Roman"/>
          <w:sz w:val="24"/>
          <w:szCs w:val="24"/>
        </w:rPr>
        <w:t>Вульгарная пузырчатка.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 </w:t>
      </w:r>
      <w:proofErr w:type="spellStart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акантолитической</w:t>
      </w:r>
      <w:proofErr w:type="spellEnd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пузырчатки.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</w:t>
      </w:r>
      <w:proofErr w:type="spellStart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акантолитической</w:t>
      </w:r>
      <w:proofErr w:type="spellEnd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пузырчатки.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Диагностика 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акантолитической</w:t>
      </w:r>
      <w:proofErr w:type="spellEnd"/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 пузырчатки.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Дифференциальная диагностика 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акантолитической</w:t>
      </w:r>
      <w:proofErr w:type="spellEnd"/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 пузырчатки.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proofErr w:type="gramStart"/>
      <w:r w:rsidRPr="0087499E">
        <w:rPr>
          <w:rFonts w:ascii="Times New Roman" w:eastAsia="NSimSun" w:hAnsi="Times New Roman" w:cs="Times New Roman"/>
          <w:color w:val="000000"/>
          <w:spacing w:val="4"/>
          <w:sz w:val="24"/>
          <w:szCs w:val="24"/>
          <w:lang w:eastAsia="ru-RU"/>
        </w:rPr>
        <w:t>Общая</w:t>
      </w:r>
      <w:proofErr w:type="gramEnd"/>
      <w:r w:rsidRPr="0087499E">
        <w:rPr>
          <w:rFonts w:ascii="Times New Roman" w:eastAsia="NSimSun" w:hAnsi="Times New Roman" w:cs="Times New Roman"/>
          <w:color w:val="000000"/>
          <w:spacing w:val="4"/>
          <w:sz w:val="24"/>
          <w:szCs w:val="24"/>
          <w:lang w:eastAsia="ru-RU"/>
        </w:rPr>
        <w:t xml:space="preserve"> терапии</w:t>
      </w: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при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акантолитической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пузырчатке.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contextualSpacing/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</w:pPr>
      <w:r w:rsidRPr="0087499E">
        <w:rPr>
          <w:rFonts w:ascii="Times New Roman" w:eastAsia="NSimSun" w:hAnsi="Times New Roman" w:cs="Times New Roman"/>
          <w:color w:val="000000"/>
          <w:spacing w:val="4"/>
          <w:sz w:val="24"/>
          <w:szCs w:val="24"/>
          <w:lang w:eastAsia="ru-RU"/>
        </w:rPr>
        <w:t>Методика проведения местной терапии</w:t>
      </w:r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при </w:t>
      </w:r>
      <w:proofErr w:type="spellStart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>акантолитической</w:t>
      </w:r>
      <w:proofErr w:type="spellEnd"/>
      <w:r w:rsidRPr="0087499E">
        <w:rPr>
          <w:rFonts w:ascii="Times New Roman" w:eastAsia="NSimSun" w:hAnsi="Times New Roman" w:cs="Times New Roman"/>
          <w:spacing w:val="4"/>
          <w:sz w:val="24"/>
          <w:szCs w:val="24"/>
          <w:lang w:eastAsia="ru-RU"/>
        </w:rPr>
        <w:t xml:space="preserve"> пузырчатке.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 </w:t>
      </w:r>
      <w:proofErr w:type="spellStart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неакантолитической</w:t>
      </w:r>
      <w:proofErr w:type="spellEnd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пузырчатки.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Клиника 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неакантолитической</w:t>
      </w:r>
      <w:proofErr w:type="spellEnd"/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 пузырчатки.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Диагностика 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неакантолитической</w:t>
      </w:r>
      <w:proofErr w:type="spellEnd"/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 пузырчатки.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Методика проведения общей терапии</w:t>
      </w: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неакантолитической</w:t>
      </w:r>
      <w:proofErr w:type="spellEnd"/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 пузырчатки.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Методика проведения местной терапии</w:t>
      </w: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неакантолитической</w:t>
      </w:r>
      <w:proofErr w:type="spellEnd"/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 пузырчатки.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 </w:t>
      </w:r>
      <w:proofErr w:type="spellStart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многоформной</w:t>
      </w:r>
      <w:proofErr w:type="spellEnd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экссудативной эритемы.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Патогенез 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многоформной</w:t>
      </w:r>
      <w:proofErr w:type="spellEnd"/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 экссудативной эритемы.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Клиника 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многоформной</w:t>
      </w:r>
      <w:proofErr w:type="spellEnd"/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 экссудативной эритемы.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Диагностика 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многоформной</w:t>
      </w:r>
      <w:proofErr w:type="spellEnd"/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 экссудативной эритемы.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Общая  терапия при </w:t>
      </w: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многоформной</w:t>
      </w:r>
      <w:proofErr w:type="spellEnd"/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 экссудативной эритеме.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Методика проведения местной терапии</w:t>
      </w: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 при 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многоформной</w:t>
      </w:r>
      <w:proofErr w:type="spellEnd"/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 экссудативной эритеме. 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Этиология болезни 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Боуэна</w:t>
      </w:r>
      <w:proofErr w:type="spellEnd"/>
      <w:r w:rsidRPr="008749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Клиника болезни 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Боуэна</w:t>
      </w:r>
      <w:proofErr w:type="spellEnd"/>
      <w:r w:rsidRPr="008749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Диагностика болезни 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Боуэна</w:t>
      </w:r>
      <w:proofErr w:type="spellEnd"/>
      <w:r w:rsidRPr="008749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44B0" w:rsidRPr="0087499E" w:rsidRDefault="002B44B0" w:rsidP="002B44B0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Медикаментозная терапия при болезни 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Боуэна</w:t>
      </w:r>
      <w:proofErr w:type="spellEnd"/>
      <w:r w:rsidRPr="008749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2E59" w:rsidRDefault="00152E59"/>
    <w:sectPr w:rsidR="0015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AAB"/>
    <w:multiLevelType w:val="hybridMultilevel"/>
    <w:tmpl w:val="71461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D67389"/>
    <w:multiLevelType w:val="hybridMultilevel"/>
    <w:tmpl w:val="7480F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1D"/>
    <w:rsid w:val="00152E59"/>
    <w:rsid w:val="00176A1D"/>
    <w:rsid w:val="002B1B6D"/>
    <w:rsid w:val="002B44B0"/>
    <w:rsid w:val="00930036"/>
    <w:rsid w:val="00E6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Hewlett Packard</dc:creator>
  <cp:keywords/>
  <dc:description/>
  <cp:lastModifiedBy>Пользователь Hewlett Packard</cp:lastModifiedBy>
  <cp:revision>3</cp:revision>
  <dcterms:created xsi:type="dcterms:W3CDTF">2020-04-16T10:47:00Z</dcterms:created>
  <dcterms:modified xsi:type="dcterms:W3CDTF">2020-04-19T21:56:00Z</dcterms:modified>
</cp:coreProperties>
</file>