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C" w:rsidRDefault="00594CBC" w:rsidP="00594CBC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Занятия 8-9.</w:t>
      </w:r>
    </w:p>
    <w:p w:rsidR="006850B7" w:rsidRDefault="006850B7" w:rsidP="00594CBC">
      <w:pPr>
        <w:widowControl w:val="0"/>
        <w:jc w:val="center"/>
        <w:rPr>
          <w:b/>
          <w:bCs/>
          <w:sz w:val="36"/>
          <w:szCs w:val="36"/>
        </w:rPr>
      </w:pPr>
      <w:r w:rsidRPr="00594CBC">
        <w:rPr>
          <w:b/>
          <w:sz w:val="36"/>
          <w:szCs w:val="36"/>
        </w:rPr>
        <w:t>ТЕМА:</w:t>
      </w:r>
      <w:r w:rsidRPr="00594CBC">
        <w:rPr>
          <w:b/>
          <w:caps/>
          <w:sz w:val="36"/>
          <w:szCs w:val="36"/>
        </w:rPr>
        <w:t xml:space="preserve"> </w:t>
      </w:r>
      <w:proofErr w:type="spellStart"/>
      <w:r w:rsidRPr="00594CBC">
        <w:rPr>
          <w:b/>
          <w:sz w:val="36"/>
          <w:szCs w:val="36"/>
        </w:rPr>
        <w:t>Санитарно</w:t>
      </w:r>
      <w:proofErr w:type="spellEnd"/>
      <w:r w:rsidRPr="00594CBC">
        <w:rPr>
          <w:b/>
          <w:sz w:val="36"/>
          <w:szCs w:val="36"/>
        </w:rPr>
        <w:t>–гигиеническая экспертиза проектов детских дошкольных учреждений</w:t>
      </w:r>
      <w:r w:rsidRPr="00594CBC">
        <w:rPr>
          <w:b/>
          <w:bCs/>
          <w:sz w:val="36"/>
          <w:szCs w:val="36"/>
        </w:rPr>
        <w:t>.</w:t>
      </w:r>
    </w:p>
    <w:p w:rsidR="00594CBC" w:rsidRPr="00594CBC" w:rsidRDefault="00594CBC" w:rsidP="00594CBC">
      <w:pPr>
        <w:widowControl w:val="0"/>
        <w:jc w:val="center"/>
        <w:rPr>
          <w:b/>
          <w:sz w:val="36"/>
          <w:szCs w:val="36"/>
        </w:rPr>
      </w:pPr>
      <w:bookmarkStart w:id="0" w:name="_GoBack"/>
      <w:bookmarkEnd w:id="0"/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1.Научно-методическое обоснование темы</w:t>
      </w:r>
      <w:r>
        <w:rPr>
          <w:sz w:val="28"/>
          <w:szCs w:val="28"/>
        </w:rPr>
        <w:t xml:space="preserve">: </w:t>
      </w:r>
    </w:p>
    <w:p w:rsidR="006850B7" w:rsidRDefault="006850B7" w:rsidP="006850B7">
      <w:pPr>
        <w:pStyle w:val="a4"/>
        <w:widowControl w:val="0"/>
        <w:jc w:val="both"/>
        <w:rPr>
          <w:b w:val="0"/>
          <w:bCs w:val="0"/>
          <w:kern w:val="2"/>
          <w:szCs w:val="28"/>
        </w:rPr>
      </w:pPr>
      <w:r>
        <w:rPr>
          <w:b w:val="0"/>
          <w:bCs w:val="0"/>
          <w:kern w:val="2"/>
          <w:szCs w:val="28"/>
        </w:rPr>
        <w:t xml:space="preserve">Условия пребывания детей и подростков в образовательных учреждениях разных типов должны учитывать особенности возраста, пола, состояния здоровья и характера деятельности детей и подростков, а также особенностей строительно-климатической зоны, в которой уже функционирует учреждение или будет размещаться. Для учета всех этих особенностей еще на этапе проектирования и выбора места строительства нового детского учреждения любого типа следует проводить санитарно-гигиеническую экспертизу проекта детского учреждения и оценивать условия его привязки к местности. Поэтому врачам необходимо знать гигиенические основы проектирования, строительства и экспертизы проектов строящихся учреждений для детей и подростков.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50B7" w:rsidRDefault="006850B7" w:rsidP="006850B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2.Цель деятельности студентов на занятии:</w:t>
      </w:r>
    </w:p>
    <w:p w:rsidR="006850B7" w:rsidRDefault="006850B7" w:rsidP="006850B7">
      <w:pPr>
        <w:pStyle w:val="2"/>
        <w:widowControl w:val="0"/>
        <w:jc w:val="both"/>
        <w:rPr>
          <w:w w:val="100"/>
          <w:kern w:val="2"/>
          <w:sz w:val="28"/>
          <w:szCs w:val="28"/>
        </w:rPr>
      </w:pPr>
      <w:r>
        <w:rPr>
          <w:w w:val="100"/>
          <w:kern w:val="2"/>
          <w:sz w:val="28"/>
          <w:szCs w:val="28"/>
        </w:rPr>
        <w:t xml:space="preserve">Ознакомить студентов с алгоритмом проведения санитарно-гигиенической экспертизы проектов основных видов образовательных учреждений (на примере проекта дошкольных организаций) и составлением заключения по проекту.   </w:t>
      </w:r>
    </w:p>
    <w:p w:rsidR="006850B7" w:rsidRDefault="006850B7" w:rsidP="006850B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обучения.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3.1. Основные типы детских и подростковых учреждений; виды нормативных документов по проектированию и строительству учреждений для детей и подростков разных типов.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рассмотрения проекта образовательного учреждения: 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Методика гигиенической оценки земельного участка; 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3.2.2. Методика гигиенической оценки основных и вспомогательных помещений;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Методика гигиенической оценки санитарно-технических устройств; 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3.2.4. Методика гигиенической оценки организации естественного и искусственного освещения;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Составление заключения по результатам экспертизы проекта.   </w:t>
      </w:r>
    </w:p>
    <w:p w:rsidR="006850B7" w:rsidRDefault="006850B7" w:rsidP="006850B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4.Перечень лабораторных работ, наглядных пособий, ТСО.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4.1. Изучение нормативной документации по проведению санитарно-гигиенической экспертизы проектов детских и подростковых учреждений:</w:t>
      </w:r>
    </w:p>
    <w:p w:rsidR="006850B7" w:rsidRPr="00253AA5" w:rsidRDefault="006850B7" w:rsidP="00253AA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53AA5">
        <w:rPr>
          <w:rFonts w:ascii="Times New Roman" w:hAnsi="Times New Roman" w:cs="Times New Roman"/>
          <w:b w:val="0"/>
          <w:sz w:val="28"/>
          <w:szCs w:val="28"/>
        </w:rPr>
        <w:t>4.1.1</w:t>
      </w:r>
      <w:r w:rsidRPr="00253AA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Свод правил СП 42.13330.2011</w:t>
      </w:r>
      <w:r w:rsidR="00253AA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253AA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"СНиП 2.07.01-89*. Г</w:t>
      </w:r>
      <w:r w:rsidR="00253AA5" w:rsidRPr="00253AA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радостроительство</w:t>
      </w:r>
      <w:r w:rsidRPr="00253AA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 П</w:t>
      </w:r>
      <w:r w:rsidR="00253AA5" w:rsidRPr="00253AA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ланировка и застройка городских и сельских поселений</w:t>
      </w:r>
      <w:r w:rsidRPr="00253AA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"</w:t>
      </w:r>
      <w:r w:rsidR="00253AA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253AA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Актуализированная редакция </w:t>
      </w:r>
      <w:r w:rsidRPr="00253AA5">
        <w:rPr>
          <w:rStyle w:val="a7"/>
          <w:rFonts w:ascii="Times New Roman" w:eastAsia="Calibri" w:hAnsi="Times New Roman" w:cs="Times New Roman"/>
          <w:bCs/>
          <w:color w:val="auto"/>
          <w:sz w:val="28"/>
          <w:szCs w:val="28"/>
        </w:rPr>
        <w:t>СНиП 2.07.01-89</w:t>
      </w:r>
      <w:proofErr w:type="gramStart"/>
      <w:r w:rsidRPr="00253AA5">
        <w:rPr>
          <w:rStyle w:val="a7"/>
          <w:rFonts w:ascii="Times New Roman" w:eastAsia="Calibri" w:hAnsi="Times New Roman" w:cs="Times New Roman"/>
          <w:bCs/>
          <w:color w:val="auto"/>
          <w:sz w:val="28"/>
          <w:szCs w:val="28"/>
        </w:rPr>
        <w:t>*</w:t>
      </w:r>
      <w:r w:rsidR="00253AA5">
        <w:rPr>
          <w:rStyle w:val="a7"/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Pr="00253AA5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253AA5">
        <w:rPr>
          <w:rFonts w:ascii="Times New Roman" w:hAnsi="Times New Roman" w:cs="Times New Roman"/>
          <w:b w:val="0"/>
          <w:sz w:val="28"/>
          <w:szCs w:val="28"/>
        </w:rPr>
        <w:t xml:space="preserve"> изменениями:</w:t>
      </w:r>
      <w:r w:rsidR="00253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3AA5">
        <w:rPr>
          <w:rFonts w:ascii="Times New Roman" w:hAnsi="Times New Roman" w:cs="Times New Roman"/>
          <w:b w:val="0"/>
          <w:sz w:val="28"/>
          <w:szCs w:val="28"/>
        </w:rPr>
        <w:t>(30 декабря 2016 г., 10 февраля 2017 г.)</w:t>
      </w:r>
      <w:r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850B7" w:rsidRPr="00253AA5" w:rsidRDefault="006850B7" w:rsidP="00253A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53AA5">
        <w:rPr>
          <w:rFonts w:ascii="Times New Roman" w:hAnsi="Times New Roman" w:cs="Times New Roman"/>
          <w:b w:val="0"/>
          <w:sz w:val="28"/>
          <w:szCs w:val="28"/>
        </w:rPr>
        <w:t xml:space="preserve">4.1.2. </w:t>
      </w:r>
      <w:r w:rsidR="00253AA5" w:rsidRPr="00253AA5">
        <w:rPr>
          <w:rFonts w:ascii="Times New Roman" w:hAnsi="Times New Roman" w:cs="Times New Roman"/>
          <w:b w:val="0"/>
          <w:sz w:val="28"/>
          <w:szCs w:val="28"/>
        </w:rPr>
        <w:t xml:space="preserve"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и  </w:t>
      </w:r>
      <w:r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253AA5"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ан</w:t>
      </w:r>
      <w:r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253AA5"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Н 2.4.1.3147-13</w:t>
      </w:r>
      <w:r w:rsidR="00253AA5"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"С</w:t>
      </w:r>
      <w:r w:rsidR="00253AA5"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анитарно-эпидемиологические требования к дошкольным группам, размещенным в жилых помещениях жилищного фонда</w:t>
      </w:r>
      <w:r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253AA5" w:rsidRPr="00253AA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850B7" w:rsidRPr="00253AA5" w:rsidRDefault="006850B7" w:rsidP="00253AA5">
      <w:pPr>
        <w:widowControl w:val="0"/>
        <w:rPr>
          <w:bCs/>
          <w:sz w:val="28"/>
          <w:szCs w:val="28"/>
        </w:rPr>
      </w:pPr>
      <w:r w:rsidRPr="00253AA5">
        <w:rPr>
          <w:sz w:val="28"/>
          <w:szCs w:val="28"/>
        </w:rPr>
        <w:t xml:space="preserve">4.1.3. </w:t>
      </w:r>
      <w:hyperlink r:id="rId5" w:tgtFrame="_blank" w:history="1">
        <w:r w:rsidRPr="00253AA5">
          <w:rPr>
            <w:rStyle w:val="a3"/>
            <w:bCs/>
            <w:color w:val="auto"/>
            <w:sz w:val="28"/>
            <w:szCs w:val="28"/>
          </w:rPr>
          <w:t>СанПиН 2.1.2.729-99</w:t>
        </w:r>
      </w:hyperlink>
      <w:r w:rsidRPr="00253AA5">
        <w:rPr>
          <w:bCs/>
          <w:sz w:val="28"/>
          <w:szCs w:val="28"/>
        </w:rPr>
        <w:t xml:space="preserve"> «Полимерные и </w:t>
      </w:r>
      <w:proofErr w:type="spellStart"/>
      <w:r w:rsidRPr="00253AA5">
        <w:rPr>
          <w:bCs/>
          <w:sz w:val="28"/>
          <w:szCs w:val="28"/>
        </w:rPr>
        <w:t>полимерсодержащие</w:t>
      </w:r>
      <w:proofErr w:type="spellEnd"/>
      <w:r w:rsidRPr="00253AA5">
        <w:rPr>
          <w:bCs/>
          <w:sz w:val="28"/>
          <w:szCs w:val="28"/>
        </w:rPr>
        <w:t xml:space="preserve"> строительные материалы, изделия и конструкции. Гигиенические требования безопасности».</w:t>
      </w:r>
    </w:p>
    <w:p w:rsidR="006850B7" w:rsidRPr="00253AA5" w:rsidRDefault="006850B7" w:rsidP="006850B7">
      <w:pPr>
        <w:pStyle w:val="a6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AA5">
        <w:rPr>
          <w:rFonts w:ascii="Times New Roman" w:hAnsi="Times New Roman"/>
          <w:bCs/>
          <w:sz w:val="28"/>
          <w:szCs w:val="28"/>
        </w:rPr>
        <w:t xml:space="preserve">4.1.4. </w:t>
      </w:r>
      <w:hyperlink r:id="rId6" w:history="1">
        <w:r w:rsidRPr="00253AA5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СНиП 23-05-95</w:t>
        </w:r>
      </w:hyperlink>
      <w:r w:rsidRPr="00253AA5">
        <w:rPr>
          <w:rFonts w:ascii="Times New Roman" w:hAnsi="Times New Roman"/>
          <w:sz w:val="28"/>
          <w:szCs w:val="28"/>
        </w:rPr>
        <w:t xml:space="preserve"> «</w:t>
      </w:r>
      <w:hyperlink r:id="rId7" w:history="1">
        <w:r w:rsidRPr="00253AA5">
          <w:rPr>
            <w:rStyle w:val="a3"/>
            <w:rFonts w:ascii="Times New Roman" w:hAnsi="Times New Roman"/>
            <w:color w:val="auto"/>
            <w:sz w:val="28"/>
            <w:szCs w:val="28"/>
          </w:rPr>
          <w:t>Естественное и искусственное освещение</w:t>
        </w:r>
      </w:hyperlink>
      <w:r w:rsidRPr="00253AA5">
        <w:rPr>
          <w:rFonts w:ascii="Times New Roman" w:hAnsi="Times New Roman"/>
          <w:sz w:val="28"/>
          <w:szCs w:val="28"/>
        </w:rPr>
        <w:t>».</w:t>
      </w:r>
    </w:p>
    <w:p w:rsidR="006850B7" w:rsidRPr="00253AA5" w:rsidRDefault="006850B7" w:rsidP="006850B7">
      <w:pPr>
        <w:widowControl w:val="0"/>
        <w:jc w:val="both"/>
        <w:rPr>
          <w:sz w:val="28"/>
          <w:szCs w:val="28"/>
        </w:rPr>
      </w:pPr>
      <w:r w:rsidRPr="00253AA5">
        <w:rPr>
          <w:bCs/>
          <w:sz w:val="28"/>
          <w:szCs w:val="28"/>
        </w:rPr>
        <w:lastRenderedPageBreak/>
        <w:t xml:space="preserve">4.1.5. </w:t>
      </w:r>
      <w:hyperlink r:id="rId8" w:history="1">
        <w:r w:rsidRPr="00253AA5">
          <w:rPr>
            <w:rStyle w:val="a3"/>
            <w:bCs/>
            <w:color w:val="auto"/>
            <w:sz w:val="28"/>
            <w:szCs w:val="28"/>
          </w:rPr>
          <w:t>СанПиН 2.2.1/2.1.1.1076-01</w:t>
        </w:r>
      </w:hyperlink>
      <w:r w:rsidRPr="00253AA5">
        <w:rPr>
          <w:sz w:val="28"/>
          <w:szCs w:val="28"/>
        </w:rPr>
        <w:t xml:space="preserve"> «</w:t>
      </w:r>
      <w:hyperlink r:id="rId9" w:history="1">
        <w:r w:rsidRPr="00253AA5">
          <w:rPr>
            <w:rStyle w:val="a3"/>
            <w:color w:val="auto"/>
            <w:sz w:val="28"/>
            <w:szCs w:val="28"/>
          </w:rPr>
          <w:t>Гигиенические требования к инсоляции и солнцезащите помещений жилых и общественных зданий и территорий</w:t>
        </w:r>
      </w:hyperlink>
      <w:r w:rsidRPr="00253AA5">
        <w:rPr>
          <w:sz w:val="28"/>
          <w:szCs w:val="28"/>
        </w:rPr>
        <w:t>»</w:t>
      </w:r>
    </w:p>
    <w:p w:rsidR="006850B7" w:rsidRPr="00253AA5" w:rsidRDefault="006850B7" w:rsidP="006850B7">
      <w:pPr>
        <w:widowControl w:val="0"/>
        <w:jc w:val="both"/>
        <w:rPr>
          <w:sz w:val="28"/>
          <w:szCs w:val="28"/>
        </w:rPr>
      </w:pPr>
      <w:r w:rsidRPr="00253AA5">
        <w:rPr>
          <w:sz w:val="28"/>
          <w:szCs w:val="28"/>
        </w:rPr>
        <w:t xml:space="preserve">4.1.6. </w:t>
      </w:r>
      <w:hyperlink r:id="rId10" w:history="1">
        <w:r w:rsidRPr="00253AA5">
          <w:rPr>
            <w:rStyle w:val="a3"/>
            <w:bCs/>
            <w:color w:val="auto"/>
            <w:sz w:val="28"/>
            <w:szCs w:val="28"/>
          </w:rPr>
          <w:t>СанПиН 2.2.1/2.1.1.1278-03</w:t>
        </w:r>
      </w:hyperlink>
      <w:r w:rsidRPr="00253AA5">
        <w:rPr>
          <w:sz w:val="28"/>
          <w:szCs w:val="28"/>
        </w:rPr>
        <w:t xml:space="preserve"> «</w:t>
      </w:r>
      <w:hyperlink r:id="rId11" w:history="1">
        <w:r w:rsidRPr="00253AA5">
          <w:rPr>
            <w:rStyle w:val="a3"/>
            <w:color w:val="auto"/>
            <w:sz w:val="28"/>
            <w:szCs w:val="28"/>
          </w:rPr>
          <w:t>Гигиенические требования к естественному, искусственному и совмещенному освещению жилых и общественных зданий</w:t>
        </w:r>
      </w:hyperlink>
      <w:r w:rsidRPr="00253AA5">
        <w:rPr>
          <w:sz w:val="28"/>
          <w:szCs w:val="28"/>
        </w:rPr>
        <w:t>».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Проведение санитарно-гигиенической экспертизы проекта образовательного учреждения (решение ситуационной задачи на примере проекта дошкольной организации): 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Гигиеническая оценка земельного участка. 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4.2.2. Гигиеническая оценка набора и площадей основных и вспомогательных помещений, их взаимного расположения.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Гигиеническая оценка санитарно-технических устройств. </w:t>
      </w:r>
    </w:p>
    <w:p w:rsidR="006850B7" w:rsidRDefault="006850B7" w:rsidP="006850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4.2.4. Гигиеническая оценка организации естественного и искусственного освещения.</w:t>
      </w:r>
    </w:p>
    <w:p w:rsidR="006850B7" w:rsidRDefault="006850B7" w:rsidP="006850B7">
      <w:pPr>
        <w:widowControl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4.3. Составление заключения по проекту.</w:t>
      </w:r>
    </w:p>
    <w:p w:rsidR="006850B7" w:rsidRDefault="006850B7" w:rsidP="006850B7">
      <w:pPr>
        <w:widowControl w:val="0"/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5. Содержание самостоятельной работы.</w:t>
      </w:r>
    </w:p>
    <w:p w:rsidR="006850B7" w:rsidRDefault="006850B7" w:rsidP="006850B7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Литература:</w:t>
      </w:r>
    </w:p>
    <w:p w:rsidR="006850B7" w:rsidRDefault="006850B7" w:rsidP="006850B7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6850B7" w:rsidRDefault="006850B7" w:rsidP="006850B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Кучма В.Р. Гигиена детей и подростков: учебник / В.Р. Кучма. – М.: ГЭОТАР-МЕДИА, 2010, 2007 (ЭР). – 480 с. </w:t>
      </w:r>
      <w:r w:rsidR="00253AA5" w:rsidRPr="00DF789D">
        <w:rPr>
          <w:b/>
          <w:sz w:val="28"/>
          <w:szCs w:val="28"/>
          <w:u w:val="single"/>
        </w:rPr>
        <w:t>К занятию: с.</w:t>
      </w:r>
      <w:r w:rsidR="007D4616">
        <w:rPr>
          <w:b/>
          <w:sz w:val="28"/>
          <w:szCs w:val="28"/>
          <w:u w:val="single"/>
        </w:rPr>
        <w:t xml:space="preserve"> </w:t>
      </w:r>
      <w:r w:rsidR="00253AA5" w:rsidRPr="00DF789D">
        <w:rPr>
          <w:b/>
          <w:sz w:val="28"/>
          <w:szCs w:val="28"/>
          <w:u w:val="single"/>
        </w:rPr>
        <w:t>344-355, 378-390</w:t>
      </w:r>
      <w:r w:rsidR="00253AA5" w:rsidRPr="00DF789D">
        <w:rPr>
          <w:sz w:val="28"/>
          <w:szCs w:val="28"/>
          <w:u w:val="single"/>
        </w:rPr>
        <w:t>.</w:t>
      </w:r>
    </w:p>
    <w:p w:rsidR="006850B7" w:rsidRPr="00DF789D" w:rsidRDefault="006850B7" w:rsidP="006850B7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 Гигиена детей и подростков: руководство к практическим занятиям / под ред. В.Р. Кучма. - М.: ГЭОТАР-МЕДИА, 2010</w:t>
      </w:r>
      <w:r w:rsidR="00DF789D">
        <w:rPr>
          <w:sz w:val="28"/>
          <w:szCs w:val="28"/>
        </w:rPr>
        <w:t xml:space="preserve">. - 560 с. </w:t>
      </w:r>
      <w:r w:rsidR="00DF789D" w:rsidRPr="00DF789D">
        <w:rPr>
          <w:b/>
          <w:sz w:val="28"/>
          <w:szCs w:val="28"/>
          <w:u w:val="single"/>
        </w:rPr>
        <w:t>К занятию: Тесты №№ 604-703 на с. 384-404.</w:t>
      </w:r>
    </w:p>
    <w:p w:rsidR="006850B7" w:rsidRDefault="006850B7" w:rsidP="006850B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Кучма В. Р. Гигиена детей и подростков: учебник для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узов / В.Р. Кучма. – М.: ГЭОТАР-Медиа, 2008.</w:t>
      </w:r>
    </w:p>
    <w:p w:rsidR="006850B7" w:rsidRDefault="006850B7" w:rsidP="006850B7">
      <w:pPr>
        <w:widowControl w:val="0"/>
        <w:tabs>
          <w:tab w:val="left" w:pos="0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proofErr w:type="spellStart"/>
      <w:r>
        <w:rPr>
          <w:b/>
          <w:color w:val="000000"/>
          <w:sz w:val="28"/>
          <w:szCs w:val="28"/>
        </w:rPr>
        <w:t>Хронокарта</w:t>
      </w:r>
      <w:proofErr w:type="spellEnd"/>
      <w:r>
        <w:rPr>
          <w:b/>
          <w:color w:val="000000"/>
          <w:sz w:val="28"/>
          <w:szCs w:val="28"/>
        </w:rPr>
        <w:t xml:space="preserve"> учебного занятия: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3962"/>
        <w:gridCol w:w="1981"/>
        <w:gridCol w:w="1647"/>
      </w:tblGrid>
      <w:tr w:rsidR="006850B7" w:rsidTr="006850B7">
        <w:trPr>
          <w:trHeight w:val="8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(мин)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работы </w:t>
            </w:r>
          </w:p>
          <w:p w:rsidR="006850B7" w:rsidRDefault="006850B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(обсуждаемые вопросы)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  <w:p w:rsidR="006850B7" w:rsidRDefault="006850B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</w:t>
            </w:r>
            <w:proofErr w:type="spellStart"/>
            <w:r>
              <w:rPr>
                <w:color w:val="000000"/>
                <w:sz w:val="28"/>
                <w:szCs w:val="28"/>
              </w:rPr>
              <w:t>позна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вательной</w:t>
            </w:r>
            <w:proofErr w:type="spellEnd"/>
          </w:p>
          <w:p w:rsidR="006850B7" w:rsidRDefault="006850B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</w:tr>
      <w:tr w:rsidR="006850B7" w:rsidTr="006850B7">
        <w:trPr>
          <w:trHeight w:val="3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Объяснение хода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850B7" w:rsidTr="006850B7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Тест-контроль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</w:tr>
      <w:tr w:rsidR="006850B7" w:rsidTr="006850B7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850B7" w:rsidTr="006850B7">
        <w:trPr>
          <w:trHeight w:val="42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нормативной документации по проведению санитарно-гигиенической экспертизы проектов детских и подростковых учреждений.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объяснение преподавателя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6850B7" w:rsidTr="006850B7">
        <w:trPr>
          <w:trHeight w:val="33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Гигиеническая оценка земельного участка.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проект, </w:t>
            </w: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6850B7" w:rsidTr="006850B7">
        <w:trPr>
          <w:trHeight w:val="33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Гигиеническая оценка набора и площадей основных и вспомогательных помещений, их взаимного расположения.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проект, </w:t>
            </w: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6850B7" w:rsidTr="006850B7">
        <w:trPr>
          <w:trHeight w:val="33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Гигиеническая оценка санитарно-технических устройств.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проект, </w:t>
            </w: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6850B7" w:rsidTr="006850B7">
        <w:trPr>
          <w:trHeight w:val="33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Гигиеническая оценка организации естественного и искусственного освещения.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проект, </w:t>
            </w: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6850B7" w:rsidTr="006850B7">
        <w:trPr>
          <w:trHeight w:val="33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заключения по проекту, обсуждение результатов, проверка тетрадей.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6850B7" w:rsidTr="006850B7">
        <w:trPr>
          <w:trHeight w:val="3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B7" w:rsidRDefault="006850B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7" w:rsidRDefault="006850B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60C0C" w:rsidRDefault="00360C0C"/>
    <w:p w:rsidR="007D4616" w:rsidRDefault="007D4616" w:rsidP="007D4616">
      <w:pPr>
        <w:jc w:val="right"/>
      </w:pPr>
      <w:r>
        <w:t>Приложение 1</w:t>
      </w:r>
    </w:p>
    <w:p w:rsidR="007D4616" w:rsidRPr="001F266F" w:rsidRDefault="007D4616" w:rsidP="001F266F">
      <w:pPr>
        <w:pStyle w:val="1"/>
        <w:shd w:val="clear" w:color="auto" w:fill="FFFFFF"/>
        <w:ind w:left="1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266F">
        <w:rPr>
          <w:rFonts w:ascii="Times New Roman" w:hAnsi="Times New Roman" w:cs="Times New Roman"/>
          <w:color w:val="auto"/>
          <w:sz w:val="28"/>
          <w:szCs w:val="28"/>
        </w:rPr>
        <w:t>САНИТАРНО-ГИГИЕНИЧЕСКАЯ ЭКСПЕРТИЗА ПРОЕКТОВ ДЕТСКИХ И ПОДРОСТКОВЫХ УЧРЕЖДЕНИЙ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Гигиенически полноценная внешняя среда наряду с другими факторами является важной предпосылкой со</w:t>
      </w:r>
      <w:r w:rsidRPr="001F266F">
        <w:rPr>
          <w:sz w:val="28"/>
          <w:szCs w:val="28"/>
        </w:rPr>
        <w:softHyphen/>
        <w:t>хранения и укрепления здоровья и развития детей. Она в значительной степени определяется благоустройством и санитарным состоянием детских учреждений, где боль</w:t>
      </w:r>
      <w:r w:rsidRPr="001F266F">
        <w:rPr>
          <w:sz w:val="28"/>
          <w:szCs w:val="28"/>
        </w:rPr>
        <w:softHyphen/>
        <w:t>шую часть времени проводят организованные коллекти</w:t>
      </w:r>
      <w:r w:rsidRPr="001F266F">
        <w:rPr>
          <w:sz w:val="28"/>
          <w:szCs w:val="28"/>
        </w:rPr>
        <w:softHyphen/>
        <w:t>вы детей и подростков,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В нашей стране строительство детских и подростко</w:t>
      </w:r>
      <w:r w:rsidRPr="001F266F">
        <w:rPr>
          <w:sz w:val="28"/>
          <w:szCs w:val="28"/>
        </w:rPr>
        <w:softHyphen/>
        <w:t>вых учреждений осуществляется на основе действующих норм проектирования.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Строительные нормы и правила (СНиП) лимитируют вместимость детских учреждений, определяют требова</w:t>
      </w:r>
      <w:r w:rsidRPr="001F266F">
        <w:rPr>
          <w:sz w:val="28"/>
          <w:szCs w:val="28"/>
        </w:rPr>
        <w:softHyphen/>
        <w:t>ния к земельным участкам, объемно-планировочным ре</w:t>
      </w:r>
      <w:r w:rsidRPr="001F266F">
        <w:rPr>
          <w:sz w:val="28"/>
          <w:szCs w:val="28"/>
        </w:rPr>
        <w:softHyphen/>
        <w:t>шениям зданий и к отделке помещений, к санитарно-техническим устройствам и сооружениям (водоснабже</w:t>
      </w:r>
      <w:r w:rsidRPr="001F266F">
        <w:rPr>
          <w:sz w:val="28"/>
          <w:szCs w:val="28"/>
        </w:rPr>
        <w:softHyphen/>
        <w:t>ние и канализация, отопление и вентиляция, освещение); в них изложены также противопожарные требования.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Санитарный надзор за проектированием, строитель</w:t>
      </w:r>
      <w:r w:rsidRPr="001F266F">
        <w:rPr>
          <w:sz w:val="28"/>
          <w:szCs w:val="28"/>
        </w:rPr>
        <w:softHyphen/>
        <w:t>ством и реконструкцией детских учреждений представ</w:t>
      </w:r>
      <w:r w:rsidRPr="001F266F">
        <w:rPr>
          <w:sz w:val="28"/>
          <w:szCs w:val="28"/>
        </w:rPr>
        <w:softHyphen/>
        <w:t>ляет собой существенный раздел работы врача-гигиени</w:t>
      </w:r>
      <w:r w:rsidRPr="001F266F">
        <w:rPr>
          <w:sz w:val="28"/>
          <w:szCs w:val="28"/>
        </w:rPr>
        <w:softHyphen/>
        <w:t>ста.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rStyle w:val="a9"/>
          <w:sz w:val="28"/>
          <w:szCs w:val="28"/>
        </w:rPr>
        <w:t>Цель изучения темы</w:t>
      </w:r>
      <w:r w:rsidRPr="001F266F">
        <w:rPr>
          <w:sz w:val="28"/>
          <w:szCs w:val="28"/>
        </w:rPr>
        <w:t>. Углубление знаний о гигиениче</w:t>
      </w:r>
      <w:r w:rsidRPr="001F266F">
        <w:rPr>
          <w:sz w:val="28"/>
          <w:szCs w:val="28"/>
        </w:rPr>
        <w:softHyphen/>
        <w:t>ских требованиях к планировке и благоустройству детских и подро</w:t>
      </w:r>
      <w:r w:rsidRPr="001F266F">
        <w:rPr>
          <w:sz w:val="28"/>
          <w:szCs w:val="28"/>
        </w:rPr>
        <w:softHyphen/>
        <w:t>стковых учреждений, приобретение умения проводить санитарно-гигиеническую экспертизу, составлять санитарные заключения по проектам школ, ПТУ, дошкольных учреждений, пионерских лагерей и др.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rStyle w:val="a9"/>
          <w:sz w:val="28"/>
          <w:szCs w:val="28"/>
        </w:rPr>
        <w:t>Для этого необходимо: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1. Уметь разбираться в материалах проекта (пояснительная за</w:t>
      </w:r>
      <w:r w:rsidRPr="001F266F">
        <w:rPr>
          <w:sz w:val="28"/>
          <w:szCs w:val="28"/>
        </w:rPr>
        <w:softHyphen/>
        <w:t xml:space="preserve">писка, генеральный план, поэтажные планы и разрезы здания, план расстановки оборудования, </w:t>
      </w:r>
      <w:r w:rsidRPr="001F266F">
        <w:rPr>
          <w:sz w:val="28"/>
          <w:szCs w:val="28"/>
        </w:rPr>
        <w:lastRenderedPageBreak/>
        <w:t>чертежи вентиляции, отопления, водо</w:t>
      </w:r>
      <w:r w:rsidRPr="001F266F">
        <w:rPr>
          <w:sz w:val="28"/>
          <w:szCs w:val="28"/>
        </w:rPr>
        <w:softHyphen/>
        <w:t>снабжения, канализации и электрооборудования).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 xml:space="preserve">2. </w:t>
      </w:r>
      <w:proofErr w:type="gramStart"/>
      <w:r w:rsidRPr="001F266F">
        <w:rPr>
          <w:sz w:val="28"/>
          <w:szCs w:val="28"/>
        </w:rPr>
        <w:t>Овладеть методикой гигиенической оценки земельного уча</w:t>
      </w:r>
      <w:r w:rsidRPr="001F266F">
        <w:rPr>
          <w:sz w:val="28"/>
          <w:szCs w:val="28"/>
        </w:rPr>
        <w:softHyphen/>
        <w:t>стка, композиции здания, набора и размещения помещений (учеб</w:t>
      </w:r>
      <w:r w:rsidRPr="001F266F">
        <w:rPr>
          <w:sz w:val="28"/>
          <w:szCs w:val="28"/>
        </w:rPr>
        <w:softHyphen/>
        <w:t>ных, бытовых, производственных, служебных и др.); проектируемой расстановки учебного и другого оборудования; санитарно-технических сооружений (водоснабжение, канализация, отопление, вентиляции, освещение).</w:t>
      </w:r>
      <w:proofErr w:type="gramEnd"/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3. Овладеть навыками пользования СНиПами и санитарными</w:t>
      </w:r>
      <w:r w:rsidRPr="001F266F">
        <w:rPr>
          <w:sz w:val="28"/>
          <w:szCs w:val="28"/>
        </w:rPr>
        <w:br/>
        <w:t>правилами.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Работа студентов на практических занятиях по санитарно-гигиенической экспертизе проектов дошкольных детских учреждений, общеобразовательных школ, школ-интернатов, профессионально-тех</w:t>
      </w:r>
      <w:r w:rsidRPr="001F266F">
        <w:rPr>
          <w:sz w:val="28"/>
          <w:szCs w:val="28"/>
        </w:rPr>
        <w:softHyphen/>
        <w:t>нических училищ, пионерских лагерей и др. включает: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а) ознакомление с пояснительной запиской по проекту;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б) рассмотрение материалов проекта в соответствии с програм</w:t>
      </w:r>
      <w:r w:rsidRPr="001F266F">
        <w:rPr>
          <w:sz w:val="28"/>
          <w:szCs w:val="28"/>
        </w:rPr>
        <w:softHyphen/>
        <w:t>мой, приведенной в настоящей главе;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в) оформление санитарного заключения.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rStyle w:val="a9"/>
          <w:sz w:val="28"/>
          <w:szCs w:val="28"/>
        </w:rPr>
        <w:t>Методика санитарной оценки проекта</w:t>
      </w:r>
      <w:r w:rsidRPr="001F266F">
        <w:rPr>
          <w:sz w:val="28"/>
          <w:szCs w:val="28"/>
        </w:rPr>
        <w:t>. Проекты дет</w:t>
      </w:r>
      <w:r w:rsidRPr="001F266F">
        <w:rPr>
          <w:sz w:val="28"/>
          <w:szCs w:val="28"/>
        </w:rPr>
        <w:softHyphen/>
        <w:t>ских учреждений состоят из плана земельного участка (генеральный план), поэтажных планов здания, разре</w:t>
      </w:r>
      <w:r w:rsidRPr="001F266F">
        <w:rPr>
          <w:sz w:val="28"/>
          <w:szCs w:val="28"/>
        </w:rPr>
        <w:softHyphen/>
        <w:t>зов здания и его фасадов, планов санитарно-технических устройств (водоснабжение, канализация, отопление, электроосвещение). К проектам прилагается поясни</w:t>
      </w:r>
      <w:r w:rsidRPr="001F266F">
        <w:rPr>
          <w:sz w:val="28"/>
          <w:szCs w:val="28"/>
        </w:rPr>
        <w:softHyphen/>
        <w:t>тельная записка.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Рассмотрение проекта следует начинать с изучения пояснительной записки, из которой выясняют тип детско</w:t>
      </w:r>
      <w:r w:rsidRPr="001F266F">
        <w:rPr>
          <w:sz w:val="28"/>
          <w:szCs w:val="28"/>
        </w:rPr>
        <w:softHyphen/>
        <w:t>го учреждения, его вместимость, общую характеристику участка и здания, материал постройки, типы санитарно-технических устройств и пр.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proofErr w:type="gramStart"/>
      <w:r w:rsidRPr="001F266F">
        <w:rPr>
          <w:sz w:val="28"/>
          <w:szCs w:val="28"/>
        </w:rPr>
        <w:t>Затем при наличии ситуационного плана (</w:t>
      </w:r>
      <w:proofErr w:type="spellStart"/>
      <w:r w:rsidRPr="001F266F">
        <w:rPr>
          <w:sz w:val="28"/>
          <w:szCs w:val="28"/>
        </w:rPr>
        <w:t>выкопировка</w:t>
      </w:r>
      <w:proofErr w:type="spellEnd"/>
      <w:r w:rsidRPr="001F266F">
        <w:rPr>
          <w:sz w:val="28"/>
          <w:szCs w:val="28"/>
        </w:rPr>
        <w:t xml:space="preserve"> из плана данной местности (рассматривают окруже</w:t>
      </w:r>
      <w:r w:rsidRPr="001F266F">
        <w:rPr>
          <w:sz w:val="28"/>
          <w:szCs w:val="28"/>
        </w:rPr>
        <w:softHyphen/>
        <w:t>ние будущего детского учреждения: расстояние до противостоящих зданий, промышленных предприятий, шос</w:t>
      </w:r>
      <w:r w:rsidRPr="001F266F">
        <w:rPr>
          <w:sz w:val="28"/>
          <w:szCs w:val="28"/>
        </w:rPr>
        <w:softHyphen/>
        <w:t>сейных и железных дорог и др.</w:t>
      </w:r>
      <w:proofErr w:type="gramEnd"/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Генеральный план позволяет выяснить размеры и пла</w:t>
      </w:r>
      <w:r w:rsidRPr="001F266F">
        <w:rPr>
          <w:sz w:val="28"/>
          <w:szCs w:val="28"/>
        </w:rPr>
        <w:softHyphen/>
        <w:t>нировку земельного участка, наличие всех необходимых его компонентов, достаточность озеленения, ориентацию по странам света. Последнее используется для определе</w:t>
      </w:r>
      <w:r w:rsidRPr="001F266F">
        <w:rPr>
          <w:sz w:val="28"/>
          <w:szCs w:val="28"/>
        </w:rPr>
        <w:softHyphen/>
        <w:t>ния ориентации разных помещений здания.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На следующем этапе целесообразно рассмотрение по</w:t>
      </w:r>
      <w:r w:rsidRPr="001F266F">
        <w:rPr>
          <w:sz w:val="28"/>
          <w:szCs w:val="28"/>
        </w:rPr>
        <w:softHyphen/>
        <w:t>этажных планов здания. На поэтажных планах выясняют набор помещений, их размещение и взаимное расположе</w:t>
      </w:r>
      <w:r w:rsidRPr="001F266F">
        <w:rPr>
          <w:sz w:val="28"/>
          <w:szCs w:val="28"/>
        </w:rPr>
        <w:softHyphen/>
        <w:t xml:space="preserve">ние, количество лестничных клеток. По плану первого этажа </w:t>
      </w:r>
      <w:r w:rsidRPr="001F266F">
        <w:rPr>
          <w:sz w:val="28"/>
          <w:szCs w:val="28"/>
        </w:rPr>
        <w:lastRenderedPageBreak/>
        <w:t xml:space="preserve">определяют входы в </w:t>
      </w:r>
      <w:proofErr w:type="gramStart"/>
      <w:r w:rsidRPr="001F266F">
        <w:rPr>
          <w:sz w:val="28"/>
          <w:szCs w:val="28"/>
        </w:rPr>
        <w:t>здание</w:t>
      </w:r>
      <w:proofErr w:type="gramEnd"/>
      <w:r w:rsidRPr="001F266F">
        <w:rPr>
          <w:sz w:val="28"/>
          <w:szCs w:val="28"/>
        </w:rPr>
        <w:t xml:space="preserve"> и в </w:t>
      </w:r>
      <w:proofErr w:type="gramStart"/>
      <w:r w:rsidRPr="001F266F">
        <w:rPr>
          <w:sz w:val="28"/>
          <w:szCs w:val="28"/>
        </w:rPr>
        <w:t>какие</w:t>
      </w:r>
      <w:proofErr w:type="gramEnd"/>
      <w:r w:rsidRPr="001F266F">
        <w:rPr>
          <w:sz w:val="28"/>
          <w:szCs w:val="28"/>
        </w:rPr>
        <w:t xml:space="preserve"> помещения они ведут. Необходимо рассмотреть и план подвала, так как ряд помещений (гардероб, душевые, </w:t>
      </w:r>
      <w:proofErr w:type="spellStart"/>
      <w:r w:rsidRPr="001F266F">
        <w:rPr>
          <w:sz w:val="28"/>
          <w:szCs w:val="28"/>
        </w:rPr>
        <w:t>постирочные</w:t>
      </w:r>
      <w:proofErr w:type="spellEnd"/>
      <w:r w:rsidRPr="001F266F">
        <w:rPr>
          <w:sz w:val="28"/>
          <w:szCs w:val="28"/>
        </w:rPr>
        <w:t xml:space="preserve"> и др.) может быть размещен там. При рассмотрении по</w:t>
      </w:r>
      <w:r w:rsidRPr="001F266F">
        <w:rPr>
          <w:sz w:val="28"/>
          <w:szCs w:val="28"/>
        </w:rPr>
        <w:softHyphen/>
        <w:t>этажных планов определяют размеры (ширина, длина) отдельных помещений, наличие световых проемов и их ширину, ширину простенков между окнами, ширину лест</w:t>
      </w:r>
      <w:r w:rsidRPr="001F266F">
        <w:rPr>
          <w:sz w:val="28"/>
          <w:szCs w:val="28"/>
        </w:rPr>
        <w:softHyphen/>
        <w:t>ничных маршей. На этих же планах обозначены водные установки (питьевые фонтанчики, умывальники, мойки, души и др.), а также канализационные устройства (уни</w:t>
      </w:r>
      <w:r w:rsidRPr="001F266F">
        <w:rPr>
          <w:sz w:val="28"/>
          <w:szCs w:val="28"/>
        </w:rPr>
        <w:softHyphen/>
        <w:t>тазы, писсуары и др.). Эти материалы используют для определения количественной достаточности данных уст</w:t>
      </w:r>
      <w:r w:rsidRPr="001F266F">
        <w:rPr>
          <w:sz w:val="28"/>
          <w:szCs w:val="28"/>
        </w:rPr>
        <w:softHyphen/>
        <w:t>ройств.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При рассмотрении разрезов здания определяют высоту помещения, высоту дверей, окон, подоконников, ступе</w:t>
      </w:r>
      <w:r w:rsidRPr="001F266F">
        <w:rPr>
          <w:sz w:val="28"/>
          <w:szCs w:val="28"/>
        </w:rPr>
        <w:softHyphen/>
        <w:t>ней лестницы. Эти сведения необходимы для расчета ку</w:t>
      </w:r>
      <w:r w:rsidRPr="001F266F">
        <w:rPr>
          <w:sz w:val="28"/>
          <w:szCs w:val="28"/>
        </w:rPr>
        <w:softHyphen/>
        <w:t>батуры помещения, светового коэффициента, коэффици</w:t>
      </w:r>
      <w:r w:rsidRPr="001F266F">
        <w:rPr>
          <w:sz w:val="28"/>
          <w:szCs w:val="28"/>
        </w:rPr>
        <w:softHyphen/>
        <w:t>ента заглубления и др.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По чертежам фасадов можно определить расположе</w:t>
      </w:r>
      <w:r w:rsidRPr="001F266F">
        <w:rPr>
          <w:sz w:val="28"/>
          <w:szCs w:val="28"/>
        </w:rPr>
        <w:softHyphen/>
        <w:t>ние и размеры окон и дверей, выяснить высоту этажа.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Чертежи санитарно-технических устройств и сооруже</w:t>
      </w:r>
      <w:r w:rsidRPr="001F266F">
        <w:rPr>
          <w:sz w:val="28"/>
          <w:szCs w:val="28"/>
        </w:rPr>
        <w:softHyphen/>
        <w:t>ний следует рассматривать в последнюю очередь.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План отопления и пояснительная записка по отопле</w:t>
      </w:r>
      <w:r w:rsidRPr="001F266F">
        <w:rPr>
          <w:sz w:val="28"/>
          <w:szCs w:val="28"/>
        </w:rPr>
        <w:softHyphen/>
        <w:t>нию позволяют выяснить тип отопления, теплоноситель, расположение отопительных приборов, их ограждение и др.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Чертежи вентиляции с пояснительной запиской дают возможность установить систему вентиляции, наличие раздельной системы по группам помещений (классные комнаты, пищеблок, кабинет химии, туалетные и др.).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По плану водоснабжения определяют наличие под</w:t>
      </w:r>
      <w:r w:rsidRPr="001F266F">
        <w:rPr>
          <w:sz w:val="28"/>
          <w:szCs w:val="28"/>
        </w:rPr>
        <w:softHyphen/>
        <w:t>водки воды к лабораториям, учебным кабинетам, мастер</w:t>
      </w:r>
      <w:r w:rsidRPr="001F266F">
        <w:rPr>
          <w:sz w:val="28"/>
          <w:szCs w:val="28"/>
        </w:rPr>
        <w:softHyphen/>
        <w:t>ским, пищеблоку, кабинету врача, туалетам и душевым. По этим же чертежам устанавливают подводку горячей воды к ряду помещений.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По плану электрооборудования определяют количест</w:t>
      </w:r>
      <w:r w:rsidRPr="001F266F">
        <w:rPr>
          <w:sz w:val="28"/>
          <w:szCs w:val="28"/>
        </w:rPr>
        <w:softHyphen/>
        <w:t>во световых точек в помещениях, тип светильников, вы</w:t>
      </w:r>
      <w:r w:rsidRPr="001F266F">
        <w:rPr>
          <w:sz w:val="28"/>
          <w:szCs w:val="28"/>
        </w:rPr>
        <w:softHyphen/>
        <w:t>соту их подвеса, общую мощность ламп и удельную мощ</w:t>
      </w:r>
      <w:r w:rsidRPr="001F266F">
        <w:rPr>
          <w:sz w:val="28"/>
          <w:szCs w:val="28"/>
        </w:rPr>
        <w:softHyphen/>
        <w:t>ность, соответствие расчетной освещенности в помещени</w:t>
      </w:r>
      <w:r w:rsidRPr="001F266F">
        <w:rPr>
          <w:sz w:val="28"/>
          <w:szCs w:val="28"/>
        </w:rPr>
        <w:softHyphen/>
        <w:t>ях утвержденным нормам.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Для успешного рассмотрения проекта необходимо знать условные обозначения основных деталей техниче</w:t>
      </w:r>
      <w:r w:rsidRPr="001F266F">
        <w:rPr>
          <w:sz w:val="28"/>
          <w:szCs w:val="28"/>
        </w:rPr>
        <w:softHyphen/>
        <w:t>ского черчения</w:t>
      </w:r>
      <w:proofErr w:type="gramStart"/>
      <w:r w:rsidRPr="001F266F">
        <w:rPr>
          <w:sz w:val="28"/>
          <w:szCs w:val="28"/>
        </w:rPr>
        <w:t xml:space="preserve"> .</w:t>
      </w:r>
      <w:proofErr w:type="gramEnd"/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На планах земельных участков, планах и разрезах зданий, как правило, указаны основные линейные раз</w:t>
      </w:r>
      <w:r w:rsidRPr="001F266F">
        <w:rPr>
          <w:sz w:val="28"/>
          <w:szCs w:val="28"/>
        </w:rPr>
        <w:softHyphen/>
        <w:t>меры, по которым можно определить соответствующие площади и объемы. Кроме того, указан масштаб, в ко</w:t>
      </w:r>
      <w:r w:rsidRPr="001F266F">
        <w:rPr>
          <w:sz w:val="28"/>
          <w:szCs w:val="28"/>
        </w:rPr>
        <w:softHyphen/>
        <w:t>тором выполнен чертеж. Планы земельных участков обычно даются в масштабе 1</w:t>
      </w:r>
      <w:proofErr w:type="gramStart"/>
      <w:r w:rsidRPr="001F266F">
        <w:rPr>
          <w:sz w:val="28"/>
          <w:szCs w:val="28"/>
        </w:rPr>
        <w:t xml:space="preserve"> :</w:t>
      </w:r>
      <w:proofErr w:type="gramEnd"/>
      <w:r w:rsidRPr="001F266F">
        <w:rPr>
          <w:sz w:val="28"/>
          <w:szCs w:val="28"/>
        </w:rPr>
        <w:t>500 или 1 : 1000, а поэтаж</w:t>
      </w:r>
      <w:r w:rsidRPr="001F266F">
        <w:rPr>
          <w:sz w:val="28"/>
          <w:szCs w:val="28"/>
        </w:rPr>
        <w:softHyphen/>
        <w:t>ные планы здания и разрезы — в масштабе 1 : 100 или 1 :200.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lastRenderedPageBreak/>
        <w:t>На планах можно найти лишь горизонтальные разме</w:t>
      </w:r>
      <w:r w:rsidRPr="001F266F">
        <w:rPr>
          <w:sz w:val="28"/>
          <w:szCs w:val="28"/>
        </w:rPr>
        <w:softHyphen/>
        <w:t>ры — ширину и длину помещения, ширину окон, дверей. Высоту определяют по разрезам. Расположение верти</w:t>
      </w:r>
      <w:r w:rsidRPr="001F266F">
        <w:rPr>
          <w:sz w:val="28"/>
          <w:szCs w:val="28"/>
        </w:rPr>
        <w:softHyphen/>
        <w:t>кальной плоскости, по которой произведен разрез, ука</w:t>
      </w:r>
      <w:r w:rsidRPr="001F266F">
        <w:rPr>
          <w:sz w:val="28"/>
          <w:szCs w:val="28"/>
        </w:rPr>
        <w:softHyphen/>
        <w:t>зан на плане линией со стрелками на концах и обозначе</w:t>
      </w:r>
      <w:r w:rsidRPr="001F266F">
        <w:rPr>
          <w:sz w:val="28"/>
          <w:szCs w:val="28"/>
        </w:rPr>
        <w:softHyphen/>
        <w:t>но буквами (А — А, Б — Б) или цифрами (I — I, II — II и т. д.). Разрез соответственно обозначается теми же буквами или цифрами.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Проекты рассматривают в определенной последова</w:t>
      </w:r>
      <w:r w:rsidRPr="001F266F">
        <w:rPr>
          <w:sz w:val="28"/>
          <w:szCs w:val="28"/>
        </w:rPr>
        <w:softHyphen/>
        <w:t>тельности в соответствии с программами. По окончании рассмотрения проекта письменно оформляют заключение. Письменное заключение по экспертизе проекта долж</w:t>
      </w:r>
      <w:r w:rsidRPr="001F266F">
        <w:rPr>
          <w:sz w:val="28"/>
          <w:szCs w:val="28"/>
        </w:rPr>
        <w:softHyphen/>
        <w:t>но состоять из двух частей. В первой части последова</w:t>
      </w:r>
      <w:r w:rsidRPr="001F266F">
        <w:rPr>
          <w:sz w:val="28"/>
          <w:szCs w:val="28"/>
        </w:rPr>
        <w:softHyphen/>
        <w:t>тельно рассматривают и излагают все элементы проекта % соответствии с программой его оценки. Во второй ча</w:t>
      </w:r>
      <w:r w:rsidRPr="001F266F">
        <w:rPr>
          <w:sz w:val="28"/>
          <w:szCs w:val="28"/>
        </w:rPr>
        <w:softHyphen/>
        <w:t>сти проводят анализ полученных материалов, определяют степень нарушения гигиенических требований и решают вопрос о возможности принять прое</w:t>
      </w:r>
      <w:proofErr w:type="gramStart"/>
      <w:r w:rsidRPr="001F266F">
        <w:rPr>
          <w:sz w:val="28"/>
          <w:szCs w:val="28"/>
        </w:rPr>
        <w:t>кт к стр</w:t>
      </w:r>
      <w:proofErr w:type="gramEnd"/>
      <w:r w:rsidRPr="001F266F">
        <w:rPr>
          <w:sz w:val="28"/>
          <w:szCs w:val="28"/>
        </w:rPr>
        <w:t>оительству.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Подавляющее большинство детских учреждений раз</w:t>
      </w:r>
      <w:r w:rsidRPr="001F266F">
        <w:rPr>
          <w:sz w:val="28"/>
          <w:szCs w:val="28"/>
        </w:rPr>
        <w:softHyphen/>
        <w:t>мещается в населенных пунктах — городах, районных центрах, селах и относительно небольшая часть выводит</w:t>
      </w:r>
      <w:r w:rsidRPr="001F266F">
        <w:rPr>
          <w:sz w:val="28"/>
          <w:szCs w:val="28"/>
        </w:rPr>
        <w:softHyphen/>
        <w:t>ся за их пределы. При выборе участка для детского уч</w:t>
      </w:r>
      <w:r w:rsidRPr="001F266F">
        <w:rPr>
          <w:sz w:val="28"/>
          <w:szCs w:val="28"/>
        </w:rPr>
        <w:softHyphen/>
        <w:t>реждения в населенном пункте следует исходить из не</w:t>
      </w:r>
      <w:r w:rsidRPr="001F266F">
        <w:rPr>
          <w:sz w:val="28"/>
          <w:szCs w:val="28"/>
        </w:rPr>
        <w:softHyphen/>
        <w:t>пременного требования располагать его в достаточном отдалении от предприятий, загрязняющих воздух газами и дымом и производящих значительный шум, от полотна железных и шоссейных дорог, от рынков и некоторых коммунальных зданий и сооружений (прачечные, пожар</w:t>
      </w:r>
      <w:r w:rsidRPr="001F266F">
        <w:rPr>
          <w:sz w:val="28"/>
          <w:szCs w:val="28"/>
        </w:rPr>
        <w:softHyphen/>
        <w:t>ные депо, гаражи).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Установлена ширина санитарно-защитных зон для детских учреждений в зависимости от класса промыш</w:t>
      </w:r>
      <w:r w:rsidRPr="001F266F">
        <w:rPr>
          <w:sz w:val="28"/>
          <w:szCs w:val="28"/>
        </w:rPr>
        <w:softHyphen/>
        <w:t>ленного предприятия. Согласно этим требованиям, дет</w:t>
      </w:r>
      <w:r w:rsidRPr="001F266F">
        <w:rPr>
          <w:sz w:val="28"/>
          <w:szCs w:val="28"/>
        </w:rPr>
        <w:softHyphen/>
        <w:t>ские учреждения следует размещать на расстоянии: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не менее 1000 м от промышленных предприятий I класса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» » 500 » » » » II »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» 300 » » » » III »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» » 100 » » » » IV »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» » 50 » » » » V »</w:t>
      </w:r>
    </w:p>
    <w:p w:rsidR="007D4616" w:rsidRPr="001F266F" w:rsidRDefault="007D4616" w:rsidP="001F266F">
      <w:pPr>
        <w:pStyle w:val="1"/>
        <w:shd w:val="clear" w:color="auto" w:fill="FFFFFF"/>
        <w:ind w:left="1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266F">
        <w:rPr>
          <w:rFonts w:ascii="Times New Roman" w:hAnsi="Times New Roman" w:cs="Times New Roman"/>
          <w:color w:val="auto"/>
          <w:sz w:val="28"/>
          <w:szCs w:val="28"/>
        </w:rPr>
        <w:t>Программа санитарной оценки проекта. 1. Детское учреждение (</w:t>
      </w:r>
      <w:proofErr w:type="gramStart"/>
      <w:r w:rsidRPr="001F266F">
        <w:rPr>
          <w:rFonts w:ascii="Times New Roman" w:hAnsi="Times New Roman" w:cs="Times New Roman"/>
          <w:color w:val="auto"/>
          <w:sz w:val="28"/>
          <w:szCs w:val="28"/>
        </w:rPr>
        <w:t>ясли-сад</w:t>
      </w:r>
      <w:proofErr w:type="gramEnd"/>
      <w:r w:rsidRPr="001F266F">
        <w:rPr>
          <w:rFonts w:ascii="Times New Roman" w:hAnsi="Times New Roman" w:cs="Times New Roman"/>
          <w:color w:val="auto"/>
          <w:sz w:val="28"/>
          <w:szCs w:val="28"/>
        </w:rPr>
        <w:t>, ясли, детский сад)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I Общие сведения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1. Детское учреждение (</w:t>
      </w:r>
      <w:proofErr w:type="gramStart"/>
      <w:r w:rsidRPr="001F266F">
        <w:rPr>
          <w:sz w:val="28"/>
          <w:szCs w:val="28"/>
        </w:rPr>
        <w:t>ясли-сад</w:t>
      </w:r>
      <w:proofErr w:type="gramEnd"/>
      <w:r w:rsidRPr="001F266F">
        <w:rPr>
          <w:sz w:val="28"/>
          <w:szCs w:val="28"/>
        </w:rPr>
        <w:t>, ясли, детский сад).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2. Число детей, на которое рассчитано детское учреж</w:t>
      </w:r>
      <w:r w:rsidRPr="001F266F">
        <w:rPr>
          <w:sz w:val="28"/>
          <w:szCs w:val="28"/>
        </w:rPr>
        <w:softHyphen/>
        <w:t>дение.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lastRenderedPageBreak/>
        <w:t>II. Земельный участок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1. Размещение на территории города, поселка: внутриквартальное, угловое, смежное с несколькими кварталами и т. д.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2. Непосредственное и ближайшее окружение: жилые дома, промышленные предприятия, шоссейные и желез</w:t>
      </w:r>
      <w:r w:rsidRPr="001F266F">
        <w:rPr>
          <w:sz w:val="28"/>
          <w:szCs w:val="28"/>
        </w:rPr>
        <w:softHyphen/>
        <w:t>ные дороги, площади, улицы, парки и т. д.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3. Разрывы между земельным участком и окружаю</w:t>
      </w:r>
      <w:r w:rsidRPr="001F266F">
        <w:rPr>
          <w:sz w:val="28"/>
          <w:szCs w:val="28"/>
        </w:rPr>
        <w:softHyphen/>
        <w:t>щими строениями.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4. Земельный участок и его составные элементы: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а) групповые — игровые площадки — количество и размещение, площадь в каждой на одного ребенка; на</w:t>
      </w:r>
      <w:r w:rsidRPr="001F266F">
        <w:rPr>
          <w:sz w:val="28"/>
          <w:szCs w:val="28"/>
        </w:rPr>
        <w:softHyphen/>
        <w:t>личие навесов, игровое оборудование;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б) общая физкультурная площадка — площадь, обо</w:t>
      </w:r>
      <w:r w:rsidRPr="001F266F">
        <w:rPr>
          <w:sz w:val="28"/>
          <w:szCs w:val="28"/>
        </w:rPr>
        <w:softHyphen/>
        <w:t>рудование;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в) кольцевая дорожка — ширина;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г) плескательный бассейн — расположение, площадь, глубина;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д) огород-ягодник — площадь;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е) хозяйственный двор — расположение, площадь;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ж) зеленые насаждения — расположение, площадь озеленения на одного ребенка.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5. Входы и проезды, наличие отдельного проезда на хозяйственный двор.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6. Процент застройки.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7. Соблюдение принципа групповой изоляции на уча</w:t>
      </w:r>
      <w:r w:rsidRPr="001F266F">
        <w:rPr>
          <w:sz w:val="28"/>
          <w:szCs w:val="28"/>
        </w:rPr>
        <w:softHyphen/>
        <w:t>стке.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Примечание. Пункты 1—3 могут быть освещены лишь при наличии ситуационного плана.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III. Здание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1. Расположение на участке.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2. Число этажей и композиция (централизованная, блочная, павильонная и др.).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3. Разграничение помещений: для детей ясельного возраста, для детей дошкольного возраста, служебно-бытовые помещения, их взаимное расположение.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4. Соблюдение принципа групповой изоляции, набор помещений групповой ячейки.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lastRenderedPageBreak/>
        <w:t>5. Характеристика отдельных помещений для детей ясельного и дошкольного возраста (дать раздельно):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proofErr w:type="gramStart"/>
      <w:r w:rsidRPr="001F266F">
        <w:rPr>
          <w:sz w:val="28"/>
          <w:szCs w:val="28"/>
        </w:rPr>
        <w:t>а) групповая-игральная — длина, глубина, общая пло</w:t>
      </w:r>
      <w:r w:rsidRPr="001F266F">
        <w:rPr>
          <w:sz w:val="28"/>
          <w:szCs w:val="28"/>
        </w:rPr>
        <w:softHyphen/>
        <w:t>щадь и на одного ребенка; высота и кубатура на одного ребенка; естественное освещение (световой коэффици</w:t>
      </w:r>
      <w:r w:rsidRPr="001F266F">
        <w:rPr>
          <w:sz w:val="28"/>
          <w:szCs w:val="28"/>
        </w:rPr>
        <w:softHyphen/>
        <w:t>ент, коэффициент заглубления, ориентация);</w:t>
      </w:r>
      <w:proofErr w:type="gramEnd"/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 xml:space="preserve">б) </w:t>
      </w:r>
      <w:proofErr w:type="gramStart"/>
      <w:r w:rsidRPr="001F266F">
        <w:rPr>
          <w:sz w:val="28"/>
          <w:szCs w:val="28"/>
        </w:rPr>
        <w:t>спальня—общая</w:t>
      </w:r>
      <w:proofErr w:type="gramEnd"/>
      <w:r w:rsidRPr="001F266F">
        <w:rPr>
          <w:sz w:val="28"/>
          <w:szCs w:val="28"/>
        </w:rPr>
        <w:t xml:space="preserve"> площадь и на одного ребенка; высота и кубатура на одного ребенка; естественное освещение (ориентация, световой коэффициент; наличие помещений (или стеллажей) для хранения спальных меш</w:t>
      </w:r>
      <w:r w:rsidRPr="001F266F">
        <w:rPr>
          <w:sz w:val="28"/>
          <w:szCs w:val="28"/>
        </w:rPr>
        <w:softHyphen/>
        <w:t>ков и постельных принадлежностей;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 xml:space="preserve">в) </w:t>
      </w:r>
      <w:proofErr w:type="gramStart"/>
      <w:r w:rsidRPr="001F266F">
        <w:rPr>
          <w:sz w:val="28"/>
          <w:szCs w:val="28"/>
        </w:rPr>
        <w:t>приемная-раздевальная</w:t>
      </w:r>
      <w:proofErr w:type="gramEnd"/>
      <w:r w:rsidRPr="001F266F">
        <w:rPr>
          <w:sz w:val="28"/>
          <w:szCs w:val="28"/>
        </w:rPr>
        <w:t xml:space="preserve"> — площадь на одного ре</w:t>
      </w:r>
      <w:r w:rsidRPr="001F266F">
        <w:rPr>
          <w:sz w:val="28"/>
          <w:szCs w:val="28"/>
        </w:rPr>
        <w:softHyphen/>
        <w:t>бенка, естественное освещение, соблюдение индивидуаль</w:t>
      </w:r>
      <w:r w:rsidRPr="001F266F">
        <w:rPr>
          <w:sz w:val="28"/>
          <w:szCs w:val="28"/>
        </w:rPr>
        <w:softHyphen/>
        <w:t>ной изоляции;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г) туалетная — площадь на одного ребенка, количе</w:t>
      </w:r>
      <w:r w:rsidRPr="001F266F">
        <w:rPr>
          <w:sz w:val="28"/>
          <w:szCs w:val="28"/>
        </w:rPr>
        <w:softHyphen/>
        <w:t>ство детских умывальников, наличие детской ванны, умывальника для взрослых, слива, детских унитазов.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6. Зал для музыкальных и гимнастических занятий — площадь, кубатура.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7. Пищеблок — расположение, состав и площадь по</w:t>
      </w:r>
      <w:r w:rsidRPr="001F266F">
        <w:rPr>
          <w:sz w:val="28"/>
          <w:szCs w:val="28"/>
        </w:rPr>
        <w:softHyphen/>
        <w:t>мещений, наличие отдельного входа.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 xml:space="preserve">8. </w:t>
      </w:r>
      <w:proofErr w:type="gramStart"/>
      <w:r w:rsidRPr="001F266F">
        <w:rPr>
          <w:sz w:val="28"/>
          <w:szCs w:val="28"/>
        </w:rPr>
        <w:t>Медицинская комната — расположение, площадь; комната для заболевшего ребенка — площадь; изоля</w:t>
      </w:r>
      <w:r w:rsidRPr="001F266F">
        <w:rPr>
          <w:sz w:val="28"/>
          <w:szCs w:val="28"/>
        </w:rPr>
        <w:softHyphen/>
        <w:t>тор — расположение, площадь, наличие отдельного входа.</w:t>
      </w:r>
      <w:proofErr w:type="gramEnd"/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 xml:space="preserve">9. Наличие </w:t>
      </w:r>
      <w:proofErr w:type="spellStart"/>
      <w:r w:rsidRPr="001F266F">
        <w:rPr>
          <w:sz w:val="28"/>
          <w:szCs w:val="28"/>
        </w:rPr>
        <w:t>постирочной</w:t>
      </w:r>
      <w:proofErr w:type="spellEnd"/>
      <w:r w:rsidRPr="001F266F">
        <w:rPr>
          <w:sz w:val="28"/>
          <w:szCs w:val="28"/>
        </w:rPr>
        <w:t xml:space="preserve"> — площадь.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10. Санитарно-технические сооружения и установки: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а) отопление — система, расположение отопительных приборов, их ограждение в групповых комнатах;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б) вентиляция — система, наличие изолированной си</w:t>
      </w:r>
      <w:r w:rsidRPr="001F266F">
        <w:rPr>
          <w:sz w:val="28"/>
          <w:szCs w:val="28"/>
        </w:rPr>
        <w:softHyphen/>
        <w:t xml:space="preserve">стемы вытяжной вентиляции для кухни, </w:t>
      </w:r>
      <w:proofErr w:type="spellStart"/>
      <w:r w:rsidRPr="001F266F">
        <w:rPr>
          <w:sz w:val="28"/>
          <w:szCs w:val="28"/>
        </w:rPr>
        <w:t>постирочной</w:t>
      </w:r>
      <w:proofErr w:type="spellEnd"/>
      <w:r w:rsidRPr="001F266F">
        <w:rPr>
          <w:sz w:val="28"/>
          <w:szCs w:val="28"/>
        </w:rPr>
        <w:t>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в) аэрация — наличие фрамуг и форточек; возмож</w:t>
      </w:r>
      <w:r w:rsidRPr="001F266F">
        <w:rPr>
          <w:sz w:val="28"/>
          <w:szCs w:val="28"/>
        </w:rPr>
        <w:softHyphen/>
        <w:t>ность сквозного проветривания групповых; коэффициент аэрации в основных помещениях;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 xml:space="preserve">г) водоснабжение — местное или центральное, наличие горячего водоснабжения в кухне, </w:t>
      </w:r>
      <w:proofErr w:type="gramStart"/>
      <w:r w:rsidRPr="001F266F">
        <w:rPr>
          <w:sz w:val="28"/>
          <w:szCs w:val="28"/>
        </w:rPr>
        <w:t>групповых</w:t>
      </w:r>
      <w:proofErr w:type="gramEnd"/>
      <w:r w:rsidRPr="001F266F">
        <w:rPr>
          <w:sz w:val="28"/>
          <w:szCs w:val="28"/>
        </w:rPr>
        <w:t>, туа</w:t>
      </w:r>
      <w:r w:rsidRPr="001F266F">
        <w:rPr>
          <w:sz w:val="28"/>
          <w:szCs w:val="28"/>
        </w:rPr>
        <w:softHyphen/>
        <w:t>летных;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д) удаление нечистот — местное или центральное;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proofErr w:type="gramStart"/>
      <w:r w:rsidRPr="001F266F">
        <w:rPr>
          <w:sz w:val="28"/>
          <w:szCs w:val="28"/>
        </w:rPr>
        <w:t>е) искусственное освещение — вид освещения, разме</w:t>
      </w:r>
      <w:r w:rsidRPr="001F266F">
        <w:rPr>
          <w:sz w:val="28"/>
          <w:szCs w:val="28"/>
        </w:rPr>
        <w:softHyphen/>
        <w:t>щение световых точек в групповых и тип арматуры.</w:t>
      </w:r>
      <w:proofErr w:type="gramEnd"/>
      <w:r w:rsidRPr="001F266F">
        <w:rPr>
          <w:sz w:val="28"/>
          <w:szCs w:val="28"/>
        </w:rPr>
        <w:t xml:space="preserve"> </w:t>
      </w:r>
      <w:proofErr w:type="gramStart"/>
      <w:r w:rsidRPr="001F266F">
        <w:rPr>
          <w:sz w:val="28"/>
          <w:szCs w:val="28"/>
        </w:rPr>
        <w:t>Осве</w:t>
      </w:r>
      <w:r w:rsidRPr="001F266F">
        <w:rPr>
          <w:sz w:val="28"/>
          <w:szCs w:val="28"/>
        </w:rPr>
        <w:softHyphen/>
        <w:t>щенность в групповых (в люксах) или удельная мощность источников света.</w:t>
      </w:r>
      <w:proofErr w:type="gramEnd"/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lastRenderedPageBreak/>
        <w:t>11. Анализ материалов и заключение: обеспечивает ли планировка здания и участка соблюдение принципа групповой изоляции, условия для двигательной активно</w:t>
      </w:r>
      <w:r w:rsidRPr="001F266F">
        <w:rPr>
          <w:sz w:val="28"/>
          <w:szCs w:val="28"/>
        </w:rPr>
        <w:softHyphen/>
        <w:t>сти детей и полноценного их сна; создает ли проект усло</w:t>
      </w:r>
      <w:r w:rsidRPr="001F266F">
        <w:rPr>
          <w:sz w:val="28"/>
          <w:szCs w:val="28"/>
        </w:rPr>
        <w:softHyphen/>
        <w:t>вия для поддержания благоприятного воздушно-теплового режима и обеспечения достаточного естественного осве</w:t>
      </w:r>
      <w:r w:rsidRPr="001F266F">
        <w:rPr>
          <w:sz w:val="28"/>
          <w:szCs w:val="28"/>
        </w:rPr>
        <w:softHyphen/>
        <w:t>щения и инсоляции, а также обеспечивает ли условия для организации рационального питания.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В заключение должен быть решен вопрос о том, мо</w:t>
      </w:r>
      <w:r w:rsidRPr="001F266F">
        <w:rPr>
          <w:sz w:val="28"/>
          <w:szCs w:val="28"/>
        </w:rPr>
        <w:softHyphen/>
        <w:t>жет ли данный проект быть принят к строительству. По</w:t>
      </w:r>
      <w:r w:rsidRPr="001F266F">
        <w:rPr>
          <w:sz w:val="28"/>
          <w:szCs w:val="28"/>
        </w:rPr>
        <w:softHyphen/>
        <w:t>ложительное решение возможно лишь при соблюдении всех гигиенических требований к планировке участка, здания, к отдельным помещениям и санитарно-техническим устройствам. Отрицательное решение принимают при несоблюдении требований строительных норм и правил.</w:t>
      </w:r>
    </w:p>
    <w:p w:rsidR="007D4616" w:rsidRPr="001F266F" w:rsidRDefault="007D4616" w:rsidP="001F266F">
      <w:pPr>
        <w:pStyle w:val="1"/>
        <w:shd w:val="clear" w:color="auto" w:fill="FFFFFF"/>
        <w:ind w:left="1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266F">
        <w:rPr>
          <w:rFonts w:ascii="Times New Roman" w:hAnsi="Times New Roman" w:cs="Times New Roman"/>
          <w:color w:val="auto"/>
          <w:sz w:val="28"/>
          <w:szCs w:val="28"/>
        </w:rPr>
        <w:t>Гигиенические требования к участку и зданию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 xml:space="preserve">При проведении санитарной экспертизы проекта до школьного учреждения следует исходить из СНИП II— 64—80'. Комплектуют следующие возрастные группы: ясельные — младшая (от 2 </w:t>
      </w:r>
      <w:proofErr w:type="spellStart"/>
      <w:proofErr w:type="gramStart"/>
      <w:r w:rsidRPr="001F266F">
        <w:rPr>
          <w:sz w:val="28"/>
          <w:szCs w:val="28"/>
        </w:rPr>
        <w:t>мес</w:t>
      </w:r>
      <w:proofErr w:type="spellEnd"/>
      <w:proofErr w:type="gramEnd"/>
      <w:r w:rsidRPr="001F266F">
        <w:rPr>
          <w:sz w:val="28"/>
          <w:szCs w:val="28"/>
        </w:rPr>
        <w:t xml:space="preserve"> до 1 г) по 15 детей, сред</w:t>
      </w:r>
      <w:r w:rsidRPr="001F266F">
        <w:rPr>
          <w:sz w:val="28"/>
          <w:szCs w:val="28"/>
        </w:rPr>
        <w:softHyphen/>
        <w:t>няя (1—2 г) по 20 детей, старшая (2—3 г) по 20 детей и дошкольные — младшая (3—4 г), средняя (4—5 лет), старшая (5—6 лет) и подготовительная (6—7 лет), каж</w:t>
      </w:r>
      <w:r w:rsidRPr="001F266F">
        <w:rPr>
          <w:sz w:val="28"/>
          <w:szCs w:val="28"/>
        </w:rPr>
        <w:softHyphen/>
        <w:t>дая по 25 детей.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Детские ясли-сады проектируют на 1,2, 4, 6, 8, 10, 12 и 14 групп соответственно на 25, 50, 95, 145, 195, 240, 290 и 340 мест, комплексы детских яслей-садов на 24 и более групп, т. е. на 560 и более мест.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Дошкольное учреждение должно иметь благоустроен</w:t>
      </w:r>
      <w:r w:rsidRPr="001F266F">
        <w:rPr>
          <w:sz w:val="28"/>
          <w:szCs w:val="28"/>
        </w:rPr>
        <w:softHyphen/>
        <w:t>ный земельный участок, где размещаются групповые пло</w:t>
      </w:r>
      <w:r w:rsidRPr="001F266F">
        <w:rPr>
          <w:sz w:val="28"/>
          <w:szCs w:val="28"/>
        </w:rPr>
        <w:softHyphen/>
        <w:t>щадки, общая физкультурная площадка, огород-ягодник, хозяйственная площадка и зеленые насаждения. Для каждой возрастной группы должны быть групповые пло</w:t>
      </w:r>
      <w:r w:rsidRPr="001F266F">
        <w:rPr>
          <w:sz w:val="28"/>
          <w:szCs w:val="28"/>
        </w:rPr>
        <w:softHyphen/>
        <w:t>щадки из расчета 5 м</w:t>
      </w:r>
      <w:proofErr w:type="gramStart"/>
      <w:r w:rsidRPr="001F266F">
        <w:rPr>
          <w:sz w:val="28"/>
          <w:szCs w:val="28"/>
        </w:rPr>
        <w:t>2</w:t>
      </w:r>
      <w:proofErr w:type="gramEnd"/>
      <w:r w:rsidRPr="001F266F">
        <w:rPr>
          <w:sz w:val="28"/>
          <w:szCs w:val="28"/>
        </w:rPr>
        <w:t xml:space="preserve"> на одного ребенка младшей и средней ясельных групп; 7,5 м2 — старших ясельных и 7,2 м2 — дошкольных групп. На земельном участке раз</w:t>
      </w:r>
      <w:r w:rsidRPr="001F266F">
        <w:rPr>
          <w:sz w:val="28"/>
          <w:szCs w:val="28"/>
        </w:rPr>
        <w:softHyphen/>
        <w:t>мещаются: общая физкультурная площадка площадью 150 м</w:t>
      </w:r>
      <w:proofErr w:type="gramStart"/>
      <w:r w:rsidRPr="001F266F">
        <w:rPr>
          <w:sz w:val="28"/>
          <w:szCs w:val="28"/>
        </w:rPr>
        <w:t>2</w:t>
      </w:r>
      <w:proofErr w:type="gramEnd"/>
      <w:r w:rsidRPr="001F266F">
        <w:rPr>
          <w:sz w:val="28"/>
          <w:szCs w:val="28"/>
        </w:rPr>
        <w:t xml:space="preserve"> в яслях-садах на 50—75 детей; 250 м2 на 100 мест и более детей. На участках комплексов проектируют две физкультурные площадки общей площадью не более 400 м</w:t>
      </w:r>
      <w:proofErr w:type="gramStart"/>
      <w:r w:rsidRPr="001F266F">
        <w:rPr>
          <w:sz w:val="28"/>
          <w:szCs w:val="28"/>
        </w:rPr>
        <w:t>2</w:t>
      </w:r>
      <w:proofErr w:type="gramEnd"/>
      <w:r w:rsidRPr="001F266F">
        <w:rPr>
          <w:sz w:val="28"/>
          <w:szCs w:val="28"/>
        </w:rPr>
        <w:t>; плескательный бассейн площадью 21 м2, глуби</w:t>
      </w:r>
      <w:r w:rsidRPr="001F266F">
        <w:rPr>
          <w:sz w:val="28"/>
          <w:szCs w:val="28"/>
        </w:rPr>
        <w:softHyphen/>
        <w:t>ной не более 0,25 м. При бассейне следует предусмотреть ножную ванну и душ.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 xml:space="preserve">Площадь озеленения участка должна составлять: не менее 17 м2 на одно место, в комплексах детских яслей-садов— </w:t>
      </w:r>
      <w:proofErr w:type="gramStart"/>
      <w:r w:rsidRPr="001F266F">
        <w:rPr>
          <w:sz w:val="28"/>
          <w:szCs w:val="28"/>
        </w:rPr>
        <w:t>не</w:t>
      </w:r>
      <w:proofErr w:type="gramEnd"/>
      <w:r w:rsidRPr="001F266F">
        <w:rPr>
          <w:sz w:val="28"/>
          <w:szCs w:val="28"/>
        </w:rPr>
        <w:t xml:space="preserve"> менее 15 м2. Площадь озеленения включает площадь зеленых насаждений, газонов, цветников, огоро</w:t>
      </w:r>
      <w:r w:rsidRPr="001F266F">
        <w:rPr>
          <w:sz w:val="28"/>
          <w:szCs w:val="28"/>
        </w:rPr>
        <w:softHyphen/>
        <w:t>да-ягодника и травяное покрытие групповых и физкуль</w:t>
      </w:r>
      <w:r w:rsidRPr="001F266F">
        <w:rPr>
          <w:sz w:val="28"/>
          <w:szCs w:val="28"/>
        </w:rPr>
        <w:softHyphen/>
        <w:t>турных площадок. Огород-ягодник предусматривается площадью 15 м</w:t>
      </w:r>
      <w:proofErr w:type="gramStart"/>
      <w:r w:rsidRPr="001F266F">
        <w:rPr>
          <w:sz w:val="28"/>
          <w:szCs w:val="28"/>
        </w:rPr>
        <w:t>2</w:t>
      </w:r>
      <w:proofErr w:type="gramEnd"/>
      <w:r w:rsidRPr="001F266F">
        <w:rPr>
          <w:sz w:val="28"/>
          <w:szCs w:val="28"/>
        </w:rPr>
        <w:t xml:space="preserve"> при групповых площадках детей до</w:t>
      </w:r>
      <w:r w:rsidRPr="001F266F">
        <w:rPr>
          <w:sz w:val="28"/>
          <w:szCs w:val="28"/>
        </w:rPr>
        <w:softHyphen/>
        <w:t>школьного возраста; допускается проектировать его об</w:t>
      </w:r>
      <w:r w:rsidRPr="001F266F">
        <w:rPr>
          <w:sz w:val="28"/>
          <w:szCs w:val="28"/>
        </w:rPr>
        <w:softHyphen/>
        <w:t xml:space="preserve">щим для всех групп Площадь хозяйственного двора в яслях-садах до 50 мест должна равняться 70 м2, до 145—100 м2, до 195— 140 м2 и до 340 мест — 240 м2; в комплексах не </w:t>
      </w:r>
      <w:r w:rsidRPr="001F266F">
        <w:rPr>
          <w:sz w:val="28"/>
          <w:szCs w:val="28"/>
        </w:rPr>
        <w:lastRenderedPageBreak/>
        <w:t>бо</w:t>
      </w:r>
      <w:r w:rsidRPr="001F266F">
        <w:rPr>
          <w:sz w:val="28"/>
          <w:szCs w:val="28"/>
        </w:rPr>
        <w:softHyphen/>
        <w:t>лее 400 м2; не допускается примыкание к групповым и физкультурным площадкам.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 xml:space="preserve">Детские </w:t>
      </w:r>
      <w:proofErr w:type="gramStart"/>
      <w:r w:rsidRPr="001F266F">
        <w:rPr>
          <w:sz w:val="28"/>
          <w:szCs w:val="28"/>
        </w:rPr>
        <w:t>ясли-сад</w:t>
      </w:r>
      <w:proofErr w:type="gramEnd"/>
      <w:r w:rsidRPr="001F266F">
        <w:rPr>
          <w:sz w:val="28"/>
          <w:szCs w:val="28"/>
        </w:rPr>
        <w:t xml:space="preserve"> проектируют в одном отдельно сто</w:t>
      </w:r>
      <w:r w:rsidRPr="001F266F">
        <w:rPr>
          <w:sz w:val="28"/>
          <w:szCs w:val="28"/>
        </w:rPr>
        <w:softHyphen/>
        <w:t>ящем здании, не более двух этажей; комплексы проекти</w:t>
      </w:r>
      <w:r w:rsidRPr="001F266F">
        <w:rPr>
          <w:sz w:val="28"/>
          <w:szCs w:val="28"/>
        </w:rPr>
        <w:softHyphen/>
        <w:t xml:space="preserve">руют состоящими из отдельных зданий с помещениями для групповых ячеек и служебно-бытовым зданием. В служебно-бытовом здании размещаются пищеблок, </w:t>
      </w:r>
      <w:proofErr w:type="spellStart"/>
      <w:r w:rsidRPr="001F266F">
        <w:rPr>
          <w:sz w:val="28"/>
          <w:szCs w:val="28"/>
        </w:rPr>
        <w:t>постирочная</w:t>
      </w:r>
      <w:proofErr w:type="spellEnd"/>
      <w:r w:rsidRPr="001F266F">
        <w:rPr>
          <w:sz w:val="28"/>
          <w:szCs w:val="28"/>
        </w:rPr>
        <w:t>, служебные и медицинские помещения.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Основу планировки здания детского дошкольного уч</w:t>
      </w:r>
      <w:r w:rsidRPr="001F266F">
        <w:rPr>
          <w:sz w:val="28"/>
          <w:szCs w:val="28"/>
        </w:rPr>
        <w:softHyphen/>
        <w:t>реждения составляет принцип групповой изоляции. Каж</w:t>
      </w:r>
      <w:r w:rsidRPr="001F266F">
        <w:rPr>
          <w:sz w:val="28"/>
          <w:szCs w:val="28"/>
        </w:rPr>
        <w:softHyphen/>
        <w:t>дая группа должна иметь полный набор необходимых помещений и размещаться изолированно от других груп</w:t>
      </w:r>
      <w:r w:rsidRPr="001F266F">
        <w:rPr>
          <w:sz w:val="28"/>
          <w:szCs w:val="28"/>
        </w:rPr>
        <w:softHyphen/>
        <w:t>повых ячеек. Помещения для детей ясельного возраста следует располагать на первом этаже с самостоятельным наружным входом, допускается общий вход для 2 групп ясельного возраста и 4 групп дошкольного.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В каждой групповой ячейке предусматривают буфет</w:t>
      </w:r>
      <w:r w:rsidRPr="001F266F">
        <w:rPr>
          <w:sz w:val="28"/>
          <w:szCs w:val="28"/>
        </w:rPr>
        <w:softHyphen/>
        <w:t>ную площадью 3 м</w:t>
      </w:r>
      <w:proofErr w:type="gramStart"/>
      <w:r w:rsidRPr="001F266F">
        <w:rPr>
          <w:sz w:val="28"/>
          <w:szCs w:val="28"/>
          <w:vertAlign w:val="superscript"/>
        </w:rPr>
        <w:t>2</w:t>
      </w:r>
      <w:proofErr w:type="gramEnd"/>
      <w:r w:rsidRPr="001F266F">
        <w:rPr>
          <w:sz w:val="28"/>
          <w:szCs w:val="28"/>
        </w:rPr>
        <w:t>. Туалетные дошкольных групп дол</w:t>
      </w:r>
      <w:r w:rsidRPr="001F266F">
        <w:rPr>
          <w:sz w:val="28"/>
          <w:szCs w:val="28"/>
        </w:rPr>
        <w:softHyphen/>
        <w:t>жны состоять из двух помещений: умывальной и убор</w:t>
      </w:r>
      <w:r w:rsidRPr="001F266F">
        <w:rPr>
          <w:sz w:val="28"/>
          <w:szCs w:val="28"/>
        </w:rPr>
        <w:softHyphen/>
        <w:t xml:space="preserve">ной. В старшей и подготовительной </w:t>
      </w:r>
      <w:proofErr w:type="gramStart"/>
      <w:r w:rsidRPr="001F266F">
        <w:rPr>
          <w:sz w:val="28"/>
          <w:szCs w:val="28"/>
        </w:rPr>
        <w:t>группах</w:t>
      </w:r>
      <w:proofErr w:type="gramEnd"/>
      <w:r w:rsidRPr="001F266F">
        <w:rPr>
          <w:sz w:val="28"/>
          <w:szCs w:val="28"/>
        </w:rPr>
        <w:t xml:space="preserve"> для мальчиков и девочек должны быть раздельные туалетные помещения.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В зданиях дошкольных учреждений на 95— 165 мест следует предусматривать зал для музыкальных и гимна</w:t>
      </w:r>
      <w:r w:rsidRPr="001F266F">
        <w:rPr>
          <w:sz w:val="28"/>
          <w:szCs w:val="28"/>
        </w:rPr>
        <w:softHyphen/>
        <w:t>стических занятий площадью 75 м</w:t>
      </w:r>
      <w:proofErr w:type="gramStart"/>
      <w:r w:rsidRPr="001F266F">
        <w:rPr>
          <w:sz w:val="28"/>
          <w:szCs w:val="28"/>
          <w:vertAlign w:val="superscript"/>
        </w:rPr>
        <w:t>2</w:t>
      </w:r>
      <w:proofErr w:type="gramEnd"/>
      <w:r w:rsidRPr="001F266F">
        <w:rPr>
          <w:sz w:val="28"/>
          <w:szCs w:val="28"/>
        </w:rPr>
        <w:t>, на 165 — 275 мест — 100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, 275—340 мест — два зала площадью 100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и 50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. При залах следует предусмотреть методический кабинет (12—18 м</w:t>
      </w:r>
      <w:proofErr w:type="gramStart"/>
      <w:r w:rsidRPr="001F266F">
        <w:rPr>
          <w:sz w:val="28"/>
          <w:szCs w:val="28"/>
          <w:vertAlign w:val="superscript"/>
        </w:rPr>
        <w:t>2</w:t>
      </w:r>
      <w:proofErr w:type="gramEnd"/>
      <w:r w:rsidRPr="001F266F">
        <w:rPr>
          <w:sz w:val="28"/>
          <w:szCs w:val="28"/>
        </w:rPr>
        <w:t>) и кладовую для хранения инвентаря — 6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. В комплексах детских садов-яслей суммарная площадь трех залов должна быть не более 250 м</w:t>
      </w:r>
      <w:proofErr w:type="gramStart"/>
      <w:r w:rsidRPr="001F266F">
        <w:rPr>
          <w:sz w:val="28"/>
          <w:szCs w:val="28"/>
          <w:vertAlign w:val="superscript"/>
        </w:rPr>
        <w:t>2</w:t>
      </w:r>
      <w:proofErr w:type="gramEnd"/>
      <w:r w:rsidRPr="001F266F">
        <w:rPr>
          <w:sz w:val="28"/>
          <w:szCs w:val="28"/>
        </w:rPr>
        <w:t> (100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+100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+ 4-50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или 100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+ 75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+ 75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), а методических каби</w:t>
      </w:r>
      <w:r w:rsidRPr="001F266F">
        <w:rPr>
          <w:sz w:val="28"/>
          <w:szCs w:val="28"/>
        </w:rPr>
        <w:softHyphen/>
        <w:t>нетов 30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(12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+ 8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). В служебно-бытовом здании допускается размещать комнату для занятий по разви</w:t>
      </w:r>
      <w:r w:rsidRPr="001F266F">
        <w:rPr>
          <w:sz w:val="28"/>
          <w:szCs w:val="28"/>
        </w:rPr>
        <w:softHyphen/>
        <w:t>тию речи с применением технических средств — 36 м</w:t>
      </w:r>
      <w:proofErr w:type="gramStart"/>
      <w:r w:rsidRPr="001F266F">
        <w:rPr>
          <w:sz w:val="28"/>
          <w:szCs w:val="28"/>
          <w:vertAlign w:val="superscript"/>
        </w:rPr>
        <w:t>2</w:t>
      </w:r>
      <w:proofErr w:type="gramEnd"/>
      <w:r w:rsidRPr="001F266F">
        <w:rPr>
          <w:sz w:val="28"/>
          <w:szCs w:val="28"/>
        </w:rPr>
        <w:t>, комнату ручного труда — 36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и игротеку — 54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с кладовой — 6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. Медицинская комната с процедурной, пло</w:t>
      </w:r>
      <w:r w:rsidRPr="001F266F">
        <w:rPr>
          <w:sz w:val="28"/>
          <w:szCs w:val="28"/>
        </w:rPr>
        <w:softHyphen/>
        <w:t>щадью от 6 до 12 м</w:t>
      </w:r>
      <w:proofErr w:type="gramStart"/>
      <w:r w:rsidRPr="001F266F">
        <w:rPr>
          <w:sz w:val="28"/>
          <w:szCs w:val="28"/>
          <w:vertAlign w:val="superscript"/>
        </w:rPr>
        <w:t>2</w:t>
      </w:r>
      <w:proofErr w:type="gramEnd"/>
      <w:r w:rsidRPr="001F266F">
        <w:rPr>
          <w:sz w:val="28"/>
          <w:szCs w:val="28"/>
        </w:rPr>
        <w:t>, должна иметь самостоятельный вход из коридора и размещаться смежно с одной из палат изо</w:t>
      </w:r>
      <w:r w:rsidRPr="001F266F">
        <w:rPr>
          <w:sz w:val="28"/>
          <w:szCs w:val="28"/>
        </w:rPr>
        <w:softHyphen/>
        <w:t>лятора. Изолятор, состоящий из приемной (2—8 м</w:t>
      </w:r>
      <w:proofErr w:type="gramStart"/>
      <w:r w:rsidRPr="001F266F">
        <w:rPr>
          <w:sz w:val="28"/>
          <w:szCs w:val="28"/>
          <w:vertAlign w:val="superscript"/>
        </w:rPr>
        <w:t>2</w:t>
      </w:r>
      <w:proofErr w:type="gramEnd"/>
      <w:r w:rsidRPr="001F266F">
        <w:rPr>
          <w:sz w:val="28"/>
          <w:szCs w:val="28"/>
        </w:rPr>
        <w:t>), палаты (6—18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) и туалетной (2—4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), должен иметь отдельный выход наружу.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В состав служебно-бытовых помещений входят: каби</w:t>
      </w:r>
      <w:r w:rsidRPr="001F266F">
        <w:rPr>
          <w:sz w:val="28"/>
          <w:szCs w:val="28"/>
        </w:rPr>
        <w:softHyphen/>
        <w:t>нет заведующего (10—12 м</w:t>
      </w:r>
      <w:proofErr w:type="gramStart"/>
      <w:r w:rsidRPr="001F266F">
        <w:rPr>
          <w:sz w:val="28"/>
          <w:szCs w:val="28"/>
          <w:vertAlign w:val="superscript"/>
        </w:rPr>
        <w:t>2</w:t>
      </w:r>
      <w:proofErr w:type="gramEnd"/>
      <w:r w:rsidRPr="001F266F">
        <w:rPr>
          <w:sz w:val="28"/>
          <w:szCs w:val="28"/>
        </w:rPr>
        <w:t>), комнаты завхоза (6—9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), гардеробная для персонала (8—16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), хозяйственная кладовая (4—16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), кладовая чистого белья (4—12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 xml:space="preserve">), комнаты кастелянши, душевой и уборной для персонала. </w:t>
      </w:r>
      <w:proofErr w:type="spellStart"/>
      <w:r w:rsidRPr="001F266F">
        <w:rPr>
          <w:sz w:val="28"/>
          <w:szCs w:val="28"/>
        </w:rPr>
        <w:t>Постирочные</w:t>
      </w:r>
      <w:proofErr w:type="spellEnd"/>
      <w:r w:rsidRPr="001F266F">
        <w:rPr>
          <w:sz w:val="28"/>
          <w:szCs w:val="28"/>
        </w:rPr>
        <w:t xml:space="preserve"> помещения проектируются: до 145 мест стиральная и гладильная вместе (12—24 м</w:t>
      </w:r>
      <w:proofErr w:type="gramStart"/>
      <w:r w:rsidRPr="001F266F">
        <w:rPr>
          <w:sz w:val="28"/>
          <w:szCs w:val="28"/>
          <w:vertAlign w:val="superscript"/>
        </w:rPr>
        <w:t>2</w:t>
      </w:r>
      <w:proofErr w:type="gramEnd"/>
      <w:r w:rsidRPr="001F266F">
        <w:rPr>
          <w:sz w:val="28"/>
          <w:szCs w:val="28"/>
        </w:rPr>
        <w:t>), свыше — раздельно; стиральная площадью от 16 до 25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 и гла</w:t>
      </w:r>
      <w:r w:rsidRPr="001F266F">
        <w:rPr>
          <w:sz w:val="28"/>
          <w:szCs w:val="28"/>
        </w:rPr>
        <w:softHyphen/>
        <w:t>дильная от 12 до 15 м</w:t>
      </w:r>
      <w:r w:rsidRPr="001F266F">
        <w:rPr>
          <w:sz w:val="28"/>
          <w:szCs w:val="28"/>
          <w:vertAlign w:val="superscript"/>
        </w:rPr>
        <w:t>2</w:t>
      </w:r>
      <w:r w:rsidRPr="001F266F">
        <w:rPr>
          <w:sz w:val="28"/>
          <w:szCs w:val="28"/>
        </w:rPr>
        <w:t>.</w:t>
      </w:r>
    </w:p>
    <w:p w:rsidR="007D4616" w:rsidRPr="001F266F" w:rsidRDefault="007D4616" w:rsidP="001F266F">
      <w:pPr>
        <w:pStyle w:val="a8"/>
        <w:shd w:val="clear" w:color="auto" w:fill="FFFFFF"/>
        <w:ind w:left="150"/>
        <w:jc w:val="both"/>
        <w:rPr>
          <w:sz w:val="28"/>
          <w:szCs w:val="28"/>
        </w:rPr>
      </w:pPr>
      <w:r w:rsidRPr="001F266F">
        <w:rPr>
          <w:sz w:val="28"/>
          <w:szCs w:val="28"/>
        </w:rPr>
        <w:t> Состав и площади помещений пищеблока указаны в приложении 6. Из пищеблока следует предусматривать самостоятельный выход наружу.</w:t>
      </w:r>
    </w:p>
    <w:sectPr w:rsidR="007D4616" w:rsidRPr="001F266F" w:rsidSect="006850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7"/>
    <w:rsid w:val="001F266F"/>
    <w:rsid w:val="00253AA5"/>
    <w:rsid w:val="00360C0C"/>
    <w:rsid w:val="00594CBC"/>
    <w:rsid w:val="006850B7"/>
    <w:rsid w:val="007D4616"/>
    <w:rsid w:val="00D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0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50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50B7"/>
    <w:rPr>
      <w:color w:val="0000FF"/>
      <w:u w:val="single"/>
    </w:rPr>
  </w:style>
  <w:style w:type="paragraph" w:styleId="a4">
    <w:name w:val="Body Text"/>
    <w:basedOn w:val="a"/>
    <w:link w:val="a5"/>
    <w:unhideWhenUsed/>
    <w:rsid w:val="006850B7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6850B7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6850B7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6850B7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6850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50B7"/>
    <w:rPr>
      <w:sz w:val="24"/>
      <w:szCs w:val="24"/>
    </w:rPr>
  </w:style>
  <w:style w:type="paragraph" w:styleId="a6">
    <w:name w:val="List Paragraph"/>
    <w:basedOn w:val="a"/>
    <w:qFormat/>
    <w:rsid w:val="006850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850B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850B7"/>
    <w:rPr>
      <w:b/>
      <w:bCs/>
      <w:color w:val="106BBE"/>
    </w:rPr>
  </w:style>
  <w:style w:type="paragraph" w:customStyle="1" w:styleId="11">
    <w:name w:val="Обычный1"/>
    <w:rsid w:val="006850B7"/>
    <w:pPr>
      <w:autoSpaceDE w:val="0"/>
      <w:autoSpaceDN w:val="0"/>
      <w:adjustRightInd w:val="0"/>
    </w:pPr>
    <w:rPr>
      <w:rFonts w:eastAsia="Calibri" w:cs="Calibri"/>
      <w:sz w:val="24"/>
      <w:szCs w:val="22"/>
    </w:rPr>
  </w:style>
  <w:style w:type="paragraph" w:customStyle="1" w:styleId="ConsPlusTitle">
    <w:name w:val="ConsPlusTitle"/>
    <w:uiPriority w:val="99"/>
    <w:rsid w:val="00253A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urrent">
    <w:name w:val="current"/>
    <w:basedOn w:val="a0"/>
    <w:rsid w:val="007D4616"/>
  </w:style>
  <w:style w:type="paragraph" w:styleId="a8">
    <w:name w:val="Normal (Web)"/>
    <w:basedOn w:val="a"/>
    <w:uiPriority w:val="99"/>
    <w:unhideWhenUsed/>
    <w:rsid w:val="007D461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46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0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50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50B7"/>
    <w:rPr>
      <w:color w:val="0000FF"/>
      <w:u w:val="single"/>
    </w:rPr>
  </w:style>
  <w:style w:type="paragraph" w:styleId="a4">
    <w:name w:val="Body Text"/>
    <w:basedOn w:val="a"/>
    <w:link w:val="a5"/>
    <w:unhideWhenUsed/>
    <w:rsid w:val="006850B7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6850B7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6850B7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6850B7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6850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50B7"/>
    <w:rPr>
      <w:sz w:val="24"/>
      <w:szCs w:val="24"/>
    </w:rPr>
  </w:style>
  <w:style w:type="paragraph" w:styleId="a6">
    <w:name w:val="List Paragraph"/>
    <w:basedOn w:val="a"/>
    <w:qFormat/>
    <w:rsid w:val="006850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850B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850B7"/>
    <w:rPr>
      <w:b/>
      <w:bCs/>
      <w:color w:val="106BBE"/>
    </w:rPr>
  </w:style>
  <w:style w:type="paragraph" w:customStyle="1" w:styleId="11">
    <w:name w:val="Обычный1"/>
    <w:rsid w:val="006850B7"/>
    <w:pPr>
      <w:autoSpaceDE w:val="0"/>
      <w:autoSpaceDN w:val="0"/>
      <w:adjustRightInd w:val="0"/>
    </w:pPr>
    <w:rPr>
      <w:rFonts w:eastAsia="Calibri" w:cs="Calibri"/>
      <w:sz w:val="24"/>
      <w:szCs w:val="22"/>
    </w:rPr>
  </w:style>
  <w:style w:type="paragraph" w:customStyle="1" w:styleId="ConsPlusTitle">
    <w:name w:val="ConsPlusTitle"/>
    <w:uiPriority w:val="99"/>
    <w:rsid w:val="00253A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urrent">
    <w:name w:val="current"/>
    <w:basedOn w:val="a0"/>
    <w:rsid w:val="007D4616"/>
  </w:style>
  <w:style w:type="paragraph" w:styleId="a8">
    <w:name w:val="Normal (Web)"/>
    <w:basedOn w:val="a"/>
    <w:uiPriority w:val="99"/>
    <w:unhideWhenUsed/>
    <w:rsid w:val="007D461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4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46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56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29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doc.ru/doc/9-97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rdoc.ru/doc/1-189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rdoc.ru/doc/1-1898" TargetMode="External"/><Relationship Id="rId11" Type="http://schemas.openxmlformats.org/officeDocument/2006/relationships/hyperlink" Target="http://nordoc.ru/doc/11-11776" TargetMode="External"/><Relationship Id="rId5" Type="http://schemas.openxmlformats.org/officeDocument/2006/relationships/hyperlink" Target="http://files.stroyinf.ru/Data1/6/6149/index.htm" TargetMode="External"/><Relationship Id="rId10" Type="http://schemas.openxmlformats.org/officeDocument/2006/relationships/hyperlink" Target="http://nordoc.ru/doc/11-11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rdoc.ru/doc/9-9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2020-08-19T15:41:00Z</dcterms:created>
  <dcterms:modified xsi:type="dcterms:W3CDTF">2020-08-19T21:16:00Z</dcterms:modified>
</cp:coreProperties>
</file>