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4F" w:rsidRDefault="001D7036" w:rsidP="001D7036">
      <w:pPr>
        <w:widowControl w:val="0"/>
        <w:spacing w:after="0" w:line="36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ОБЕСПЕЧЕНИЕ ДИСЦИПЛИНЫ</w:t>
      </w:r>
      <w:r w:rsidR="001E55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D7036" w:rsidRDefault="001E558B" w:rsidP="001D7036">
      <w:pPr>
        <w:widowControl w:val="0"/>
        <w:spacing w:after="0" w:line="36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ГИГИЕНЫ ДЕТЕЙ И ПОДРОСТКОВ</w:t>
      </w:r>
    </w:p>
    <w:p w:rsidR="001D7036" w:rsidRDefault="001D7036" w:rsidP="001D7036">
      <w:pPr>
        <w:widowControl w:val="0"/>
        <w:spacing w:after="0" w:line="36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7036" w:rsidRPr="001D7036" w:rsidRDefault="001D7036" w:rsidP="001D7036">
      <w:pPr>
        <w:widowControl w:val="0"/>
        <w:spacing w:after="0" w:line="360" w:lineRule="auto"/>
        <w:ind w:left="-567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Нормативно-правовая документация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методические разработки, тесты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контрол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ные вопросы, 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>необходим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ые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усвоения материала и контроля уровня знаний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1D70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для удобства использования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ы </w:t>
      </w:r>
      <w:r w:rsidRPr="001D7036">
        <w:rPr>
          <w:rFonts w:ascii="Times New Roman" w:eastAsia="Times New Roman" w:hAnsi="Times New Roman"/>
          <w:b/>
          <w:sz w:val="24"/>
          <w:szCs w:val="24"/>
          <w:lang w:eastAsia="ru-RU"/>
        </w:rPr>
        <w:t>в каждой теме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курса.</w:t>
      </w:r>
    </w:p>
    <w:p w:rsidR="001D7036" w:rsidRDefault="001D7036" w:rsidP="001D7036">
      <w:pPr>
        <w:spacing w:after="0" w:line="36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7036" w:rsidRDefault="001D7036" w:rsidP="001D7036">
      <w:pPr>
        <w:pStyle w:val="a5"/>
        <w:widowControl w:val="0"/>
        <w:spacing w:after="0" w:line="360" w:lineRule="auto"/>
        <w:ind w:left="-567" w:firstLine="425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2. Печатные издания </w:t>
      </w:r>
    </w:p>
    <w:p w:rsidR="00F61335" w:rsidRDefault="00F61335" w:rsidP="00905398">
      <w:pPr>
        <w:pStyle w:val="a5"/>
        <w:widowControl w:val="0"/>
        <w:spacing w:after="0" w:line="240" w:lineRule="auto"/>
        <w:ind w:left="-567" w:firstLine="426"/>
        <w:rPr>
          <w:sz w:val="28"/>
          <w:szCs w:val="28"/>
        </w:rPr>
      </w:pPr>
      <w:r>
        <w:rPr>
          <w:sz w:val="28"/>
          <w:szCs w:val="28"/>
        </w:rPr>
        <w:t>1. Кучма В.Р., Гигиена детей и подростков [Электронный ресурс]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Кучма В.Р. - 2-е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- М. : ГЭОТАР-Медиа, 2015. - 528 с. - ISBN 978-5-9704-3498-7 - Режим доступа: </w:t>
      </w:r>
      <w:hyperlink r:id="rId6" w:history="1">
        <w:r>
          <w:rPr>
            <w:rStyle w:val="a3"/>
            <w:sz w:val="28"/>
          </w:rPr>
          <w:t>http://www.studmedlib.ru/book/ISBN9785970434987.html</w:t>
        </w:r>
      </w:hyperlink>
    </w:p>
    <w:p w:rsidR="00F61335" w:rsidRDefault="00F61335" w:rsidP="00905398">
      <w:pPr>
        <w:pStyle w:val="a5"/>
        <w:widowControl w:val="0"/>
        <w:spacing w:after="0" w:line="240" w:lineRule="auto"/>
        <w:ind w:left="-567" w:firstLine="426"/>
        <w:rPr>
          <w:sz w:val="28"/>
          <w:szCs w:val="28"/>
        </w:rPr>
      </w:pPr>
      <w:r>
        <w:rPr>
          <w:sz w:val="28"/>
          <w:szCs w:val="28"/>
        </w:rPr>
        <w:t>2. Кучма В.Р., Гигиена детей и подростков. Руководство к практическим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тиям [Электронный ресурс]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Кучма В.Р., </w:t>
      </w:r>
      <w:proofErr w:type="spellStart"/>
      <w:r>
        <w:rPr>
          <w:sz w:val="28"/>
          <w:szCs w:val="28"/>
        </w:rPr>
        <w:t>Ямщикова</w:t>
      </w:r>
      <w:proofErr w:type="spellEnd"/>
      <w:r>
        <w:rPr>
          <w:sz w:val="28"/>
          <w:szCs w:val="28"/>
        </w:rPr>
        <w:t xml:space="preserve"> Н.Л.,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Н.К. и др. Под ред. В.Р. Кучмы - М. : ГЭОТАР-Медиа, 2015. - 560 с. - ISBN 978-5-9704-3499-4 - Режим доступа: </w:t>
      </w:r>
      <w:hyperlink r:id="rId7" w:history="1">
        <w:r>
          <w:rPr>
            <w:rStyle w:val="a3"/>
            <w:sz w:val="28"/>
          </w:rPr>
          <w:t>http://www.studmedlib.ru/book/ISBN9785970434994.html</w:t>
        </w:r>
      </w:hyperlink>
    </w:p>
    <w:p w:rsidR="00F61335" w:rsidRDefault="00F61335" w:rsidP="00905398">
      <w:pPr>
        <w:pStyle w:val="a5"/>
        <w:widowControl w:val="0"/>
        <w:spacing w:after="0" w:line="240" w:lineRule="auto"/>
        <w:ind w:left="-567" w:firstLine="426"/>
        <w:rPr>
          <w:sz w:val="28"/>
          <w:szCs w:val="28"/>
        </w:rPr>
      </w:pPr>
      <w:r>
        <w:rPr>
          <w:sz w:val="28"/>
          <w:szCs w:val="28"/>
        </w:rPr>
        <w:t>3. Кучма В.Р., Морфофункциональное развитие современных школьников [Электронный ресурс] / В.Р. Кучма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ГЭОТАР-Медиа, 2018. - 352 с. - ISBN 978-5-9704-4408-5 - Режим доступа: </w:t>
      </w:r>
      <w:hyperlink r:id="rId8" w:history="1">
        <w:r>
          <w:rPr>
            <w:rStyle w:val="a3"/>
            <w:sz w:val="28"/>
          </w:rPr>
          <w:t>http://www.studmedlib.ru/book/ISBN9785970444085.html</w:t>
        </w:r>
      </w:hyperlink>
    </w:p>
    <w:p w:rsidR="00F61335" w:rsidRDefault="00F61335" w:rsidP="00905398">
      <w:pPr>
        <w:pStyle w:val="a5"/>
        <w:widowControl w:val="0"/>
        <w:spacing w:after="0" w:line="240" w:lineRule="auto"/>
        <w:ind w:left="-567" w:firstLine="426"/>
        <w:rPr>
          <w:sz w:val="28"/>
          <w:szCs w:val="28"/>
        </w:rPr>
      </w:pPr>
      <w:r>
        <w:rPr>
          <w:sz w:val="28"/>
          <w:szCs w:val="28"/>
        </w:rPr>
        <w:t>4. Мельниченко П.И., Социально-гигиенический мониторинг [Эле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тронный ресурс] / П.И. Мельниченко, В.И. Попов, Ю.И. </w:t>
      </w:r>
      <w:proofErr w:type="spellStart"/>
      <w:r>
        <w:rPr>
          <w:sz w:val="28"/>
          <w:szCs w:val="28"/>
        </w:rPr>
        <w:t>Стёпкин</w:t>
      </w:r>
      <w:proofErr w:type="spellEnd"/>
      <w:r>
        <w:rPr>
          <w:sz w:val="28"/>
          <w:szCs w:val="28"/>
        </w:rPr>
        <w:t xml:space="preserve">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ГЭОТАР-Медиа, 2017. - 144 с. - ISBN 978-5-9704-4150-3 - Режим доступа: </w:t>
      </w:r>
      <w:hyperlink r:id="rId9" w:history="1">
        <w:r>
          <w:rPr>
            <w:rStyle w:val="a3"/>
            <w:sz w:val="28"/>
          </w:rPr>
          <w:t>http://www.studmedlib.ru/book/ISBN9785970441503.html</w:t>
        </w:r>
      </w:hyperlink>
    </w:p>
    <w:p w:rsidR="00F61335" w:rsidRDefault="00F61335" w:rsidP="00905398">
      <w:pPr>
        <w:pStyle w:val="a5"/>
        <w:widowControl w:val="0"/>
        <w:spacing w:after="0" w:line="240" w:lineRule="auto"/>
        <w:ind w:left="-567" w:firstLine="42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Кильдиярова</w:t>
      </w:r>
      <w:proofErr w:type="spellEnd"/>
      <w:r>
        <w:rPr>
          <w:sz w:val="28"/>
          <w:szCs w:val="28"/>
        </w:rPr>
        <w:t xml:space="preserve"> Р. Р., Основы формирования здоровья детей [Эле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тронный ресурс] / Р. Р. </w:t>
      </w:r>
      <w:proofErr w:type="spellStart"/>
      <w:r>
        <w:rPr>
          <w:sz w:val="28"/>
          <w:szCs w:val="28"/>
        </w:rPr>
        <w:t>Кильдиярова</w:t>
      </w:r>
      <w:proofErr w:type="spellEnd"/>
      <w:r>
        <w:rPr>
          <w:sz w:val="28"/>
          <w:szCs w:val="28"/>
        </w:rPr>
        <w:t>, В. И. Макарова, Ю. Ф. Лобанов 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ГЭОТАР-Медиа, 2016. - 328 с. - ISBN 978-5-9704-3832-9 - Режим доступа: </w:t>
      </w:r>
      <w:hyperlink r:id="rId10" w:history="1">
        <w:r>
          <w:rPr>
            <w:rStyle w:val="a3"/>
            <w:sz w:val="28"/>
          </w:rPr>
          <w:t>http://www.studmedlib.ru/book/ISBN9785970438329.html</w:t>
        </w:r>
      </w:hyperlink>
    </w:p>
    <w:p w:rsidR="00F61335" w:rsidRDefault="00F61335" w:rsidP="00905398">
      <w:pPr>
        <w:pStyle w:val="a5"/>
        <w:widowControl w:val="0"/>
        <w:spacing w:after="0" w:line="240" w:lineRule="auto"/>
        <w:ind w:left="-567" w:firstLine="42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Кильдиярова</w:t>
      </w:r>
      <w:proofErr w:type="spellEnd"/>
      <w:r>
        <w:rPr>
          <w:sz w:val="28"/>
          <w:szCs w:val="28"/>
        </w:rPr>
        <w:t xml:space="preserve"> Р.Р., Питание здорового ребенка [Электронный ресурс]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водство / </w:t>
      </w:r>
      <w:proofErr w:type="spellStart"/>
      <w:r>
        <w:rPr>
          <w:sz w:val="28"/>
          <w:szCs w:val="28"/>
        </w:rPr>
        <w:t>Кильдиярова</w:t>
      </w:r>
      <w:proofErr w:type="spellEnd"/>
      <w:r>
        <w:rPr>
          <w:sz w:val="28"/>
          <w:szCs w:val="28"/>
        </w:rPr>
        <w:t xml:space="preserve"> Р.Р. - 2-е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- М. : ГЭОТАР-Медиа, 2015. - 192 с. - ISBN 978-5-9704-3509-0 - Режим доступа: </w:t>
      </w:r>
      <w:hyperlink r:id="rId11" w:history="1">
        <w:r>
          <w:rPr>
            <w:rStyle w:val="a3"/>
            <w:sz w:val="28"/>
          </w:rPr>
          <w:t>http://www.studmedlib.ru/book/ISBN9785970435090.html</w:t>
        </w:r>
      </w:hyperlink>
    </w:p>
    <w:p w:rsidR="00F61335" w:rsidRDefault="00F61335" w:rsidP="00905398">
      <w:pPr>
        <w:ind w:left="-567" w:firstLine="426"/>
        <w:rPr>
          <w:b/>
          <w:sz w:val="28"/>
          <w:szCs w:val="28"/>
        </w:rPr>
      </w:pPr>
    </w:p>
    <w:p w:rsidR="00F61335" w:rsidRPr="00F61335" w:rsidRDefault="00F61335" w:rsidP="00F61335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F61335">
        <w:rPr>
          <w:rFonts w:ascii="Times New Roman" w:hAnsi="Times New Roman"/>
          <w:b/>
          <w:sz w:val="28"/>
          <w:szCs w:val="28"/>
        </w:rPr>
        <w:t>3. Интернет-ресурсы</w:t>
      </w:r>
    </w:p>
    <w:p w:rsidR="00F61335" w:rsidRDefault="00F61335" w:rsidP="00F61335">
      <w:pPr>
        <w:ind w:left="-567"/>
        <w:rPr>
          <w:b/>
          <w:sz w:val="24"/>
          <w:szCs w:val="24"/>
        </w:rPr>
      </w:pPr>
    </w:p>
    <w:tbl>
      <w:tblPr>
        <w:tblW w:w="1008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234"/>
        <w:gridCol w:w="1854"/>
      </w:tblGrid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>
            <w:pPr>
              <w:pStyle w:val="1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:rsidR="00F61335" w:rsidRPr="00F61335" w:rsidRDefault="00F61335">
            <w:pPr>
              <w:pStyle w:val="1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335">
              <w:rPr>
                <w:b/>
                <w:sz w:val="24"/>
                <w:szCs w:val="24"/>
                <w:lang w:eastAsia="en-US"/>
              </w:rPr>
              <w:t>ЭЛЕКТОРОННЫЕ</w:t>
            </w:r>
          </w:p>
          <w:p w:rsidR="00F61335" w:rsidRPr="00F61335" w:rsidRDefault="00F61335">
            <w:pPr>
              <w:pStyle w:val="1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b/>
                <w:sz w:val="24"/>
                <w:szCs w:val="24"/>
                <w:lang w:eastAsia="en-US"/>
              </w:rPr>
              <w:t xml:space="preserve">ОБРАЗОВАТЕЛЬНЫЕ РЕСУРСЫ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335">
              <w:rPr>
                <w:b/>
                <w:sz w:val="24"/>
                <w:szCs w:val="24"/>
                <w:lang w:eastAsia="en-US"/>
              </w:rPr>
              <w:t xml:space="preserve">Доступ </w:t>
            </w:r>
          </w:p>
          <w:p w:rsidR="00F61335" w:rsidRPr="00F61335" w:rsidRDefault="00F61335">
            <w:pPr>
              <w:pStyle w:val="1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b/>
                <w:sz w:val="24"/>
                <w:szCs w:val="24"/>
                <w:lang w:eastAsia="en-US"/>
              </w:rPr>
              <w:t>к ресурсу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Электронная библиотека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12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http://109.195.230.156:9080/opacg/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Консультант студента</w:t>
            </w:r>
            <w:proofErr w:type="gramStart"/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ЭБС. – Москва</w:t>
            </w:r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ООО «ИПУЗ». 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URL: </w:t>
            </w:r>
            <w:hyperlink r:id="rId13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http://www.studmedlib.ru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Доступ 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 врача.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>Электронная медицинская библиотека</w:t>
            </w:r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ЭБС. – Москва</w:t>
            </w:r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ООО ГК «ГЭОТАР».  - 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rosmedlib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Доступ 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Консультант Плюс</w:t>
            </w:r>
            <w:proofErr w:type="gramStart"/>
            <w:r w:rsidRPr="00F613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справочная правовая система.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613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hyperlink r:id="rId15" w:history="1">
              <w:r w:rsidRPr="00F61335">
                <w:rPr>
                  <w:rStyle w:val="a3"/>
                  <w:rFonts w:ascii="Times New Roman" w:hAnsi="Times New Roman"/>
                  <w:color w:val="2987B8"/>
                  <w:sz w:val="24"/>
                  <w:szCs w:val="24"/>
                </w:rPr>
                <w:t>http://www.consultant.ru</w:t>
              </w:r>
            </w:hyperlink>
            <w:r w:rsidRPr="00F61335">
              <w:rPr>
                <w:rFonts w:ascii="Times New Roman" w:hAnsi="Times New Roman"/>
                <w:color w:val="2987B8"/>
                <w:sz w:val="24"/>
                <w:szCs w:val="24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 с ко</w:t>
            </w:r>
            <w:r w:rsidRPr="00F61335">
              <w:rPr>
                <w:sz w:val="24"/>
                <w:szCs w:val="24"/>
                <w:lang w:eastAsia="en-US"/>
              </w:rPr>
              <w:t>м</w:t>
            </w:r>
            <w:r w:rsidRPr="00F61335">
              <w:rPr>
                <w:sz w:val="24"/>
                <w:szCs w:val="24"/>
                <w:lang w:eastAsia="en-US"/>
              </w:rPr>
              <w:t>пьютеров вуза</w:t>
            </w:r>
          </w:p>
        </w:tc>
      </w:tr>
      <w:tr w:rsidR="00F61335" w:rsidRPr="00F61335" w:rsidTr="00F61335">
        <w:trPr>
          <w:trHeight w:val="5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eLIBRARY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http://elibrary.ru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http://нэб.рф/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 с ко</w:t>
            </w:r>
            <w:r w:rsidRPr="00F61335">
              <w:rPr>
                <w:sz w:val="24"/>
                <w:szCs w:val="24"/>
                <w:lang w:eastAsia="en-US"/>
              </w:rPr>
              <w:t>м</w:t>
            </w:r>
            <w:r w:rsidRPr="00F61335">
              <w:rPr>
                <w:sz w:val="24"/>
                <w:szCs w:val="24"/>
                <w:lang w:eastAsia="en-US"/>
              </w:rPr>
              <w:t>пьютеров би</w:t>
            </w:r>
            <w:r w:rsidRPr="00F61335">
              <w:rPr>
                <w:sz w:val="24"/>
                <w:szCs w:val="24"/>
                <w:lang w:eastAsia="en-US"/>
              </w:rPr>
              <w:t>б</w:t>
            </w:r>
            <w:r w:rsidRPr="00F61335">
              <w:rPr>
                <w:sz w:val="24"/>
                <w:szCs w:val="24"/>
                <w:lang w:eastAsia="en-US"/>
              </w:rPr>
              <w:t>лиотеки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Scopus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Inc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Reed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Philadelphia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>.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PA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-адресам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и удалённо после регистрации </w:t>
            </w:r>
            <w:r w:rsidRPr="00F613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(Нацпроект)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Web of Science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Clarivate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Analytics. - URL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F61335">
                <w:rPr>
                  <w:rStyle w:val="a3"/>
                  <w:rFonts w:ascii="Times New Roman" w:hAnsi="Times New Roman"/>
                  <w:color w:val="0061AB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http://apps.webofknowledge.com</w:t>
              </w:r>
            </w:hyperlink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IP-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адресам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удалённо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после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регистрации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133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r w:rsidRPr="00F613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Нацпроект</w:t>
            </w:r>
            <w:r w:rsidRPr="00F6133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proofErr w:type="spellStart"/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ScienceDirect</w:t>
            </w:r>
            <w:proofErr w:type="spellEnd"/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Freedom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Collection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>[журналы]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Elsevier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sciencedirect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IP-адресам </w:t>
            </w:r>
            <w:proofErr w:type="spellStart"/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удалённо после регистрации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(Нацпроект)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4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БД издательства </w:t>
            </w: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Springer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Nature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http://link.springer.com/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по IP-адресам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и удалённо после регистрации, удалённо через КИАС РФФИ </w:t>
            </w:r>
            <w:hyperlink r:id="rId22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https://kias.rfbr.ru/reg/index.php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13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(Нацпроект)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F61335" w:rsidRPr="00F61335" w:rsidTr="00F61335">
        <w:trPr>
          <w:trHeight w:val="4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Wiley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Online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Library</w:t>
            </w: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John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Wiley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Sons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onlinelibrary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wiley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-адресам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и удалённо после регистрации </w:t>
            </w:r>
            <w:r w:rsidRPr="00F613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(Нацпроект)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 неогр</w:t>
            </w:r>
            <w:r w:rsidRPr="00F61335">
              <w:rPr>
                <w:sz w:val="24"/>
                <w:szCs w:val="24"/>
                <w:lang w:eastAsia="en-US"/>
              </w:rPr>
              <w:t>а</w:t>
            </w:r>
            <w:r w:rsidRPr="00F61335">
              <w:rPr>
                <w:sz w:val="24"/>
                <w:szCs w:val="24"/>
                <w:lang w:eastAsia="en-US"/>
              </w:rPr>
              <w:t>ничен</w:t>
            </w:r>
          </w:p>
        </w:tc>
      </w:tr>
      <w:tr w:rsidR="00F61335" w:rsidRPr="00F61335" w:rsidTr="00F61335">
        <w:trPr>
          <w:trHeight w:val="4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F613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Единое окно доступа к информационным ресурсам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24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F613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Российское образование. Федеральный образовательный по</w:t>
            </w:r>
            <w:r w:rsidRPr="00F613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F613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тал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25" w:history="1">
              <w:r w:rsidRPr="00F61335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</w:rPr>
                <w:t>http://www.edu.ru/index.php</w:t>
              </w:r>
            </w:hyperlink>
            <w:r w:rsidRPr="00F6133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F61335" w:rsidRPr="00F61335" w:rsidTr="00F61335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Официальный интернет-портал правовой информации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http://pravo.gov.ru/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F61335" w:rsidRPr="00F61335" w:rsidTr="00F61335">
        <w:trPr>
          <w:trHeight w:val="5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Федеральная электронная медицинская библиотека Минздрава России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http://www.femb.ru/feml/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28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http://feml.scsml.rssi.ru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33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Medline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(PubMed, USA). – URL: </w:t>
            </w:r>
            <w:hyperlink r:id="rId29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https://pubmed.ncbi.nlm.nih.gov/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val="en-US" w:eastAsia="en-US"/>
              </w:rPr>
              <w:t xml:space="preserve"> </w:t>
            </w:r>
            <w:r w:rsidRPr="00F61335">
              <w:rPr>
                <w:sz w:val="24"/>
                <w:szCs w:val="24"/>
                <w:lang w:eastAsia="en-US"/>
              </w:rPr>
              <w:t>доступ</w:t>
            </w:r>
            <w:r w:rsidRPr="00F61335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335" w:rsidRPr="00F61335" w:rsidRDefault="006E0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30" w:tgtFrame="_blank" w:history="1">
              <w:r w:rsidR="00F61335" w:rsidRPr="00F61335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Free Medical Journals</w:t>
              </w:r>
            </w:hyperlink>
            <w:r w:rsidR="00F61335" w:rsidRPr="00F613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-</w:t>
            </w:r>
            <w:r w:rsidR="00F61335"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URL</w:t>
            </w:r>
            <w:r w:rsidR="00F61335" w:rsidRPr="00F61335"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  <w:t>:</w:t>
            </w:r>
            <w:r w:rsidR="00F61335" w:rsidRPr="00F61335">
              <w:rPr>
                <w:rFonts w:ascii="Times New Roman" w:hAnsi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hyperlink r:id="rId31" w:history="1">
              <w:r w:rsidR="00F61335" w:rsidRPr="00F61335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  <w:shd w:val="clear" w:color="auto" w:fill="FFFFFF"/>
                  <w:lang w:val="en-US"/>
                </w:rPr>
                <w:t>http://freemedicaljournals.com</w:t>
              </w:r>
            </w:hyperlink>
            <w:r w:rsidR="00F61335"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335" w:rsidRPr="00F61335" w:rsidRDefault="006E04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32" w:tgtFrame="_blank" w:history="1">
              <w:r w:rsidR="00F61335" w:rsidRPr="00F61335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Free Medical Books</w:t>
              </w:r>
            </w:hyperlink>
            <w:r w:rsidR="00F61335" w:rsidRPr="00F613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-</w:t>
            </w:r>
            <w:r w:rsidR="00F61335"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URL:</w:t>
            </w:r>
            <w:r w:rsidR="00F61335" w:rsidRPr="00F613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33" w:history="1">
              <w:r w:rsidR="00F61335" w:rsidRPr="00F61335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http://www.freebooks4doctors.com/</w:t>
              </w:r>
            </w:hyperlink>
            <w:r w:rsidR="00F61335" w:rsidRPr="00F613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</w:pPr>
            <w:r w:rsidRPr="00F61335">
              <w:rPr>
                <w:rStyle w:val="a3"/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International Scientific Publications. – </w:t>
            </w:r>
            <w:r w:rsidRPr="00F6133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URL:</w:t>
            </w:r>
            <w:r w:rsidRPr="00F61335">
              <w:rPr>
                <w:rStyle w:val="a3"/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Pr="00F61335">
                <w:rPr>
                  <w:rStyle w:val="a3"/>
                  <w:rFonts w:ascii="Times New Roman" w:hAnsi="Times New Roman"/>
                  <w:color w:val="7030A0"/>
                  <w:sz w:val="24"/>
                  <w:szCs w:val="24"/>
                  <w:shd w:val="clear" w:color="auto" w:fill="FFFFFF"/>
                  <w:lang w:val="en-US"/>
                </w:rPr>
                <w:t>https://www.scientific-publications.net/ru/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val="en-US" w:eastAsia="en-US"/>
              </w:rPr>
              <w:t xml:space="preserve"> </w:t>
            </w: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КиберЛенинка</w:t>
            </w:r>
            <w:proofErr w:type="spellEnd"/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>: науч. электрон</w:t>
            </w:r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>иб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-ка.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cyberlenink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a.ru/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доступ 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sz w:val="24"/>
                <w:szCs w:val="24"/>
              </w:rPr>
              <w:t xml:space="preserve">Архив научных журналов / НЭИКОН.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archive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neicon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xmlui</w:t>
              </w:r>
              <w:proofErr w:type="spellEnd"/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 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ECO-Vector Journals Portal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hyperlink r:id="rId37" w:tgtFrame="_blank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"/>
                </w:rPr>
                <w:t>Open Journal Systems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- URL: </w:t>
            </w:r>
            <w:hyperlink r:id="rId38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https://journals.eco-vector.com/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F61335">
              <w:rPr>
                <w:sz w:val="24"/>
                <w:szCs w:val="24"/>
                <w:lang w:val="en-US" w:eastAsia="en-US"/>
              </w:rPr>
              <w:t xml:space="preserve"> </w:t>
            </w: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Журналы открытого доступа на русском языке /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платформа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ElPub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НЭИКОН. –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https://elpub.ru/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Медицинский Вестник Юга России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https://www.medicalherald.ru/jour</w:t>
              </w:r>
            </w:hyperlink>
            <w:r w:rsidRPr="00F61335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или с сайта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F61335">
              <w:rPr>
                <w:b/>
                <w:sz w:val="24"/>
                <w:szCs w:val="24"/>
                <w:lang w:eastAsia="en-US"/>
              </w:rPr>
              <w:t>Всемирная организация здравоохранения</w:t>
            </w:r>
            <w:r w:rsidRPr="00F61335">
              <w:rPr>
                <w:sz w:val="24"/>
                <w:szCs w:val="24"/>
                <w:lang w:eastAsia="en-US"/>
              </w:rPr>
              <w:t xml:space="preserve">. - </w:t>
            </w:r>
            <w:r w:rsidRPr="00F61335">
              <w:rPr>
                <w:sz w:val="24"/>
                <w:szCs w:val="24"/>
                <w:lang w:val="en-US" w:eastAsia="en-US"/>
              </w:rPr>
              <w:t>URL</w:t>
            </w:r>
            <w:r w:rsidRPr="00F61335">
              <w:rPr>
                <w:sz w:val="24"/>
                <w:szCs w:val="24"/>
                <w:lang w:eastAsia="en-US"/>
              </w:rPr>
              <w:t xml:space="preserve">: </w:t>
            </w:r>
            <w:hyperlink r:id="rId41" w:history="1">
              <w:r w:rsidRPr="00F61335">
                <w:rPr>
                  <w:rStyle w:val="a3"/>
                  <w:sz w:val="24"/>
                  <w:szCs w:val="24"/>
                  <w:lang w:eastAsia="en-US"/>
                </w:rPr>
                <w:t>http://who.int/ru/</w:t>
              </w:r>
            </w:hyperlink>
            <w:r w:rsidRPr="00F61335">
              <w:rPr>
                <w:rStyle w:val="a3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 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>Современные проблемы науки и образования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: электрон</w:t>
            </w:r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61335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F61335">
              <w:rPr>
                <w:rFonts w:ascii="Times New Roman" w:hAnsi="Times New Roman"/>
                <w:sz w:val="24"/>
                <w:szCs w:val="24"/>
              </w:rPr>
              <w:t>у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>р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нал. -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http://www.science-education.ru/ru/issue/index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 xml:space="preserve"> 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shd w:val="clear" w:color="auto" w:fill="FFFFFF"/>
              <w:tabs>
                <w:tab w:val="left" w:pos="537"/>
                <w:tab w:val="center" w:pos="7935"/>
                <w:tab w:val="center" w:pos="8199"/>
                <w:tab w:val="right" w:pos="8409"/>
                <w:tab w:val="right" w:pos="85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F61335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Образование на </w:t>
            </w:r>
            <w:r w:rsidRPr="00F6133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русском : портал / Гос. ин-т русс</w:t>
            </w:r>
            <w:proofErr w:type="gramStart"/>
            <w:r w:rsidRPr="00F6133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6133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6133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я</w:t>
            </w:r>
            <w:proofErr w:type="gramEnd"/>
            <w:r w:rsidRPr="00F6133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з. им. А.С. Пушкина. -</w:t>
            </w:r>
            <w:r w:rsidRPr="00F61335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F6133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6133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: </w:t>
            </w:r>
            <w:hyperlink r:id="rId43" w:history="1"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https://pushkininstitute.ru/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pStyle w:val="1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61335">
              <w:rPr>
                <w:sz w:val="24"/>
                <w:szCs w:val="24"/>
                <w:lang w:eastAsia="en-US"/>
              </w:rPr>
              <w:t>Открытый</w:t>
            </w:r>
          </w:p>
          <w:p w:rsidR="00F61335" w:rsidRPr="00F61335" w:rsidRDefault="00F61335">
            <w:pPr>
              <w:widowControl w:val="0"/>
              <w:shd w:val="clear" w:color="auto" w:fill="FFFFFF"/>
              <w:tabs>
                <w:tab w:val="left" w:pos="537"/>
                <w:tab w:val="center" w:pos="7935"/>
                <w:tab w:val="center" w:pos="8199"/>
                <w:tab w:val="right" w:pos="8409"/>
                <w:tab w:val="right" w:pos="85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</w:p>
        </w:tc>
      </w:tr>
      <w:tr w:rsidR="00F61335" w:rsidRPr="00F61335" w:rsidTr="00F6133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5" w:rsidRPr="00F61335" w:rsidRDefault="00F61335" w:rsidP="004F532B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335">
              <w:rPr>
                <w:rFonts w:ascii="Times New Roman" w:hAnsi="Times New Roman"/>
                <w:b/>
                <w:sz w:val="24"/>
                <w:szCs w:val="24"/>
              </w:rPr>
              <w:t xml:space="preserve">Другие </w:t>
            </w:r>
            <w:r w:rsidRPr="00F61335">
              <w:rPr>
                <w:rFonts w:ascii="Times New Roman" w:hAnsi="Times New Roman"/>
                <w:sz w:val="24"/>
                <w:szCs w:val="24"/>
              </w:rPr>
              <w:t xml:space="preserve">открытые ресурсы вы можете найти по адресу: </w:t>
            </w:r>
            <w:hyperlink r:id="rId44" w:history="1">
              <w:r w:rsidRPr="00F61335">
                <w:rPr>
                  <w:rStyle w:val="a3"/>
                  <w:rFonts w:ascii="Times New Roman" w:hAnsi="Times New Roman"/>
                  <w:color w:val="0066FF"/>
                  <w:sz w:val="24"/>
                  <w:szCs w:val="24"/>
                  <w:lang w:val="en-US"/>
                </w:rPr>
                <w:t>h</w:t>
              </w:r>
              <w:r w:rsidRPr="00F61335">
                <w:rPr>
                  <w:rStyle w:val="a3"/>
                  <w:rFonts w:ascii="Times New Roman" w:hAnsi="Times New Roman"/>
                  <w:sz w:val="24"/>
                  <w:szCs w:val="24"/>
                </w:rPr>
                <w:t>ttp://rostgmu.ru</w:t>
              </w:r>
            </w:hyperlink>
            <w:r w:rsidRPr="00F61335">
              <w:rPr>
                <w:rFonts w:ascii="Times New Roman" w:hAnsi="Times New Roman"/>
                <w:sz w:val="24"/>
                <w:szCs w:val="24"/>
              </w:rPr>
              <w:t xml:space="preserve">  →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Библиотека→Электронный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каталог→Открытые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ресурсы </w:t>
            </w:r>
            <w:proofErr w:type="spellStart"/>
            <w:r w:rsidRPr="00F61335">
              <w:rPr>
                <w:rFonts w:ascii="Times New Roman" w:hAnsi="Times New Roman"/>
                <w:sz w:val="24"/>
                <w:szCs w:val="24"/>
              </w:rPr>
              <w:t>интернет→далее</w:t>
            </w:r>
            <w:proofErr w:type="spellEnd"/>
            <w:r w:rsidRPr="00F61335">
              <w:rPr>
                <w:rFonts w:ascii="Times New Roman" w:hAnsi="Times New Roman"/>
                <w:sz w:val="24"/>
                <w:szCs w:val="24"/>
              </w:rPr>
              <w:t xml:space="preserve"> по ключевому слову…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35" w:rsidRPr="00F61335" w:rsidRDefault="00F61335">
            <w:pPr>
              <w:rPr>
                <w:rFonts w:ascii="Times New Roman" w:hAnsi="Times New Roman"/>
              </w:rPr>
            </w:pPr>
          </w:p>
        </w:tc>
      </w:tr>
    </w:tbl>
    <w:p w:rsidR="002453EF" w:rsidRDefault="002453EF" w:rsidP="002453EF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24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071C"/>
    <w:multiLevelType w:val="hybridMultilevel"/>
    <w:tmpl w:val="B654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A14E2"/>
    <w:multiLevelType w:val="hybridMultilevel"/>
    <w:tmpl w:val="2A127FE2"/>
    <w:lvl w:ilvl="0" w:tplc="D084F5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21"/>
    <w:rsid w:val="000209FA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036"/>
    <w:rsid w:val="001D793B"/>
    <w:rsid w:val="001E214B"/>
    <w:rsid w:val="001E558B"/>
    <w:rsid w:val="00202CBC"/>
    <w:rsid w:val="00202CC7"/>
    <w:rsid w:val="00202F2C"/>
    <w:rsid w:val="002217CB"/>
    <w:rsid w:val="00227AF8"/>
    <w:rsid w:val="00236821"/>
    <w:rsid w:val="002453EF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F3E1D"/>
    <w:rsid w:val="005B2513"/>
    <w:rsid w:val="005B2B3D"/>
    <w:rsid w:val="005C1C07"/>
    <w:rsid w:val="0060474D"/>
    <w:rsid w:val="00604C4D"/>
    <w:rsid w:val="00635CAE"/>
    <w:rsid w:val="0068282F"/>
    <w:rsid w:val="006A11DB"/>
    <w:rsid w:val="006B11C8"/>
    <w:rsid w:val="006B1E83"/>
    <w:rsid w:val="006C2BCC"/>
    <w:rsid w:val="006E044F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05398"/>
    <w:rsid w:val="00912E7B"/>
    <w:rsid w:val="00917EA1"/>
    <w:rsid w:val="00927BDC"/>
    <w:rsid w:val="00957283"/>
    <w:rsid w:val="009A09D1"/>
    <w:rsid w:val="009A41A6"/>
    <w:rsid w:val="009C6B8D"/>
    <w:rsid w:val="00A00162"/>
    <w:rsid w:val="00A02980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61335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7036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1D7036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1D7036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rsid w:val="001D7036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D7036"/>
  </w:style>
  <w:style w:type="character" w:styleId="a6">
    <w:name w:val="Strong"/>
    <w:basedOn w:val="a0"/>
    <w:uiPriority w:val="22"/>
    <w:qFormat/>
    <w:rsid w:val="001D7036"/>
    <w:rPr>
      <w:b/>
      <w:bCs/>
    </w:rPr>
  </w:style>
  <w:style w:type="paragraph" w:styleId="a7">
    <w:name w:val="List Paragraph"/>
    <w:basedOn w:val="a"/>
    <w:uiPriority w:val="34"/>
    <w:qFormat/>
    <w:rsid w:val="001D7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7036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1D7036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1D7036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rsid w:val="001D7036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D7036"/>
  </w:style>
  <w:style w:type="character" w:styleId="a6">
    <w:name w:val="Strong"/>
    <w:basedOn w:val="a0"/>
    <w:uiPriority w:val="22"/>
    <w:qFormat/>
    <w:rsid w:val="001D7036"/>
    <w:rPr>
      <w:b/>
      <w:bCs/>
    </w:rPr>
  </w:style>
  <w:style w:type="paragraph" w:styleId="a7">
    <w:name w:val="List Paragraph"/>
    <w:basedOn w:val="a"/>
    <w:uiPriority w:val="34"/>
    <w:qFormat/>
    <w:rsid w:val="001D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medlib.ru" TargetMode="External"/><Relationship Id="rId18" Type="http://schemas.openxmlformats.org/officeDocument/2006/relationships/hyperlink" Target="http://www.scopus.com/" TargetMode="External"/><Relationship Id="rId26" Type="http://schemas.openxmlformats.org/officeDocument/2006/relationships/hyperlink" Target="http://pravo.gov.ru/" TargetMode="External"/><Relationship Id="rId39" Type="http://schemas.openxmlformats.org/officeDocument/2006/relationships/hyperlink" Target="https://elpub.ru/" TargetMode="External"/><Relationship Id="rId21" Type="http://schemas.openxmlformats.org/officeDocument/2006/relationships/hyperlink" Target="http://link.springer.com/" TargetMode="External"/><Relationship Id="rId34" Type="http://schemas.openxmlformats.org/officeDocument/2006/relationships/hyperlink" Target="https://www.scientific-publications.net/ru/" TargetMode="External"/><Relationship Id="rId42" Type="http://schemas.openxmlformats.org/officeDocument/2006/relationships/hyperlink" Target="http://www.science-education.ru/ru/issue/index" TargetMode="External"/><Relationship Id="rId7" Type="http://schemas.openxmlformats.org/officeDocument/2006/relationships/hyperlink" Target="http://www.studmedlib.ru/book/ISBN978597043499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29" Type="http://schemas.openxmlformats.org/officeDocument/2006/relationships/hyperlink" Target="https://pubmed.ncbi.nlm.nih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970434987.html" TargetMode="External"/><Relationship Id="rId11" Type="http://schemas.openxmlformats.org/officeDocument/2006/relationships/hyperlink" Target="http://www.studmedlib.ru/book/ISBN9785970435090.html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www.freebooks4doctors.com/" TargetMode="External"/><Relationship Id="rId37" Type="http://schemas.openxmlformats.org/officeDocument/2006/relationships/hyperlink" Target="http://pkp.sfu.ca/ojs/" TargetMode="External"/><Relationship Id="rId40" Type="http://schemas.openxmlformats.org/officeDocument/2006/relationships/hyperlink" Target="https://www.medicalherald.ru/jour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23" Type="http://schemas.openxmlformats.org/officeDocument/2006/relationships/hyperlink" Target="http://onlinelibrary.wiley.com" TargetMode="External"/><Relationship Id="rId28" Type="http://schemas.openxmlformats.org/officeDocument/2006/relationships/hyperlink" Target="http://feml.scsml.rssi.ru/" TargetMode="External"/><Relationship Id="rId36" Type="http://schemas.openxmlformats.org/officeDocument/2006/relationships/hyperlink" Target="https://archive.neicon.ru/xmlui/" TargetMode="External"/><Relationship Id="rId10" Type="http://schemas.openxmlformats.org/officeDocument/2006/relationships/hyperlink" Target="http://www.studmedlib.ru/book/ISBN9785970438329.html" TargetMode="External"/><Relationship Id="rId19" Type="http://schemas.openxmlformats.org/officeDocument/2006/relationships/hyperlink" Target="http://apps.webofknowledge.com/" TargetMode="External"/><Relationship Id="rId31" Type="http://schemas.openxmlformats.org/officeDocument/2006/relationships/hyperlink" Target="http://freemedicaljournals.com/" TargetMode="External"/><Relationship Id="rId44" Type="http://schemas.openxmlformats.org/officeDocument/2006/relationships/hyperlink" Target="http://rostgm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41503.html" TargetMode="External"/><Relationship Id="rId14" Type="http://schemas.openxmlformats.org/officeDocument/2006/relationships/hyperlink" Target="http://www.rosmedlib.ru" TargetMode="External"/><Relationship Id="rId22" Type="http://schemas.openxmlformats.org/officeDocument/2006/relationships/hyperlink" Target="https://kias.rfbr.ru/reg/index.php" TargetMode="External"/><Relationship Id="rId27" Type="http://schemas.openxmlformats.org/officeDocument/2006/relationships/hyperlink" Target="http://www.femb.ru/feml/" TargetMode="External"/><Relationship Id="rId30" Type="http://schemas.openxmlformats.org/officeDocument/2006/relationships/hyperlink" Target="http://www.freemedicaljournals.com/" TargetMode="External"/><Relationship Id="rId35" Type="http://schemas.openxmlformats.org/officeDocument/2006/relationships/hyperlink" Target="http://cyberleninka.ru/" TargetMode="External"/><Relationship Id="rId43" Type="http://schemas.openxmlformats.org/officeDocument/2006/relationships/hyperlink" Target="https://pushkininstitute.ru/" TargetMode="External"/><Relationship Id="rId8" Type="http://schemas.openxmlformats.org/officeDocument/2006/relationships/hyperlink" Target="http://www.studmedlib.ru/book/ISBN9785970444085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09.195.230.156:9080/opacg/" TargetMode="External"/><Relationship Id="rId17" Type="http://schemas.openxmlformats.org/officeDocument/2006/relationships/hyperlink" Target="http://&#1085;&#1101;&#1073;.&#1088;&#1092;/" TargetMode="External"/><Relationship Id="rId25" Type="http://schemas.openxmlformats.org/officeDocument/2006/relationships/hyperlink" Target="http://www.edu.ru/index.php" TargetMode="External"/><Relationship Id="rId33" Type="http://schemas.openxmlformats.org/officeDocument/2006/relationships/hyperlink" Target="http://www.freebooks4doctors.com/" TargetMode="External"/><Relationship Id="rId38" Type="http://schemas.openxmlformats.org/officeDocument/2006/relationships/hyperlink" Target="https://journals.eco-vector.com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sciencedirect.com" TargetMode="External"/><Relationship Id="rId41" Type="http://schemas.openxmlformats.org/officeDocument/2006/relationships/hyperlink" Target="http://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2022-01-31T06:20:00Z</dcterms:created>
  <dcterms:modified xsi:type="dcterms:W3CDTF">2022-01-31T11:19:00Z</dcterms:modified>
</cp:coreProperties>
</file>