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9F" w:rsidRDefault="00340C9F" w:rsidP="00340C9F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КАЛЕНДАРНО-ТЕМАТИЧЕСКИЙ ПЛАН</w:t>
      </w:r>
    </w:p>
    <w:p w:rsidR="00340C9F" w:rsidRDefault="00340C9F" w:rsidP="00340C9F">
      <w:pPr>
        <w:pStyle w:val="a3"/>
        <w:rPr>
          <w:bCs/>
        </w:rPr>
      </w:pPr>
      <w:r>
        <w:rPr>
          <w:bCs/>
        </w:rPr>
        <w:t xml:space="preserve">лекций </w:t>
      </w:r>
      <w:r>
        <w:rPr>
          <w:b w:val="0"/>
        </w:rPr>
        <w:t xml:space="preserve">по </w:t>
      </w:r>
      <w:r w:rsidRPr="00DC04FD">
        <w:t>АНАТОМИИ</w:t>
      </w:r>
      <w:r>
        <w:rPr>
          <w:b w:val="0"/>
        </w:rPr>
        <w:t xml:space="preserve"> для студентов</w:t>
      </w:r>
      <w:r>
        <w:t xml:space="preserve"> </w:t>
      </w:r>
      <w:r>
        <w:rPr>
          <w:bCs/>
        </w:rPr>
        <w:t>ПФ</w:t>
      </w:r>
    </w:p>
    <w:p w:rsidR="00340C9F" w:rsidRDefault="00340C9F" w:rsidP="00340C9F">
      <w:pPr>
        <w:pStyle w:val="a3"/>
        <w:rPr>
          <w:b w:val="0"/>
          <w:szCs w:val="24"/>
        </w:rPr>
      </w:pPr>
      <w:r>
        <w:rPr>
          <w:bCs/>
        </w:rPr>
        <w:t xml:space="preserve">1 </w:t>
      </w:r>
      <w:r w:rsidR="00D95C21">
        <w:rPr>
          <w:b w:val="0"/>
        </w:rPr>
        <w:t>курса на весенний семестр 2025/2026</w:t>
      </w:r>
      <w:r>
        <w:rPr>
          <w:b w:val="0"/>
        </w:rPr>
        <w:t xml:space="preserve"> учебный год</w:t>
      </w:r>
    </w:p>
    <w:p w:rsidR="00340C9F" w:rsidRDefault="00340C9F" w:rsidP="00340C9F">
      <w:pPr>
        <w:jc w:val="center"/>
      </w:pPr>
      <w:r>
        <w:t>(1неделя)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851"/>
        <w:gridCol w:w="5570"/>
        <w:gridCol w:w="1215"/>
        <w:gridCol w:w="1222"/>
      </w:tblGrid>
      <w:tr w:rsidR="00340C9F" w:rsidTr="008A0B20">
        <w:trPr>
          <w:jc w:val="center"/>
        </w:trPr>
        <w:tc>
          <w:tcPr>
            <w:tcW w:w="637" w:type="dxa"/>
            <w:hideMark/>
          </w:tcPr>
          <w:p w:rsidR="00340C9F" w:rsidRDefault="00340C9F" w:rsidP="008A0B2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851" w:type="dxa"/>
            <w:hideMark/>
          </w:tcPr>
          <w:p w:rsidR="00340C9F" w:rsidRDefault="00340C9F" w:rsidP="008A0B2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5570" w:type="dxa"/>
            <w:hideMark/>
          </w:tcPr>
          <w:p w:rsidR="00340C9F" w:rsidRDefault="00340C9F" w:rsidP="008A0B2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Темы лекций</w:t>
            </w:r>
          </w:p>
        </w:tc>
        <w:tc>
          <w:tcPr>
            <w:tcW w:w="1215" w:type="dxa"/>
          </w:tcPr>
          <w:p w:rsidR="00340C9F" w:rsidRDefault="00340C9F" w:rsidP="008A0B2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лектора</w:t>
            </w:r>
          </w:p>
        </w:tc>
        <w:tc>
          <w:tcPr>
            <w:tcW w:w="1222" w:type="dxa"/>
          </w:tcPr>
          <w:p w:rsidR="00340C9F" w:rsidRDefault="00340C9F" w:rsidP="008A0B2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95C21" w:rsidTr="008A0B20">
        <w:trPr>
          <w:trHeight w:val="1593"/>
          <w:jc w:val="center"/>
        </w:trPr>
        <w:tc>
          <w:tcPr>
            <w:tcW w:w="637" w:type="dxa"/>
            <w:hideMark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D95C21" w:rsidRPr="00314EEF" w:rsidRDefault="00D95C21" w:rsidP="00856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314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.02.-</w:t>
            </w:r>
          </w:p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570" w:type="dxa"/>
            <w:hideMark/>
          </w:tcPr>
          <w:p w:rsidR="00D95C21" w:rsidRPr="004A54D5" w:rsidRDefault="00D95C21" w:rsidP="008A0B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>Общие понятия о внутренних органах и их распределении по системам и аппаратам в связи с выполняемой функцией. Онтогенез, аномалии развития, общая морфология,  возрастные особенности и  клиническая анатомия пищеварительной 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Проекция органов на переднюю брюшную стенку.</w:t>
            </w:r>
          </w:p>
        </w:tc>
        <w:tc>
          <w:tcPr>
            <w:tcW w:w="1215" w:type="dxa"/>
          </w:tcPr>
          <w:p w:rsidR="00D95C21" w:rsidRPr="000C3E12" w:rsidRDefault="00D95C21" w:rsidP="008A0B20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</w:p>
          <w:p w:rsidR="00D95C21" w:rsidRPr="000C3E12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D95C21" w:rsidTr="008A0B20">
        <w:trPr>
          <w:trHeight w:val="1436"/>
          <w:jc w:val="center"/>
        </w:trPr>
        <w:tc>
          <w:tcPr>
            <w:tcW w:w="637" w:type="dxa"/>
            <w:hideMark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51" w:type="dxa"/>
            <w:vAlign w:val="center"/>
          </w:tcPr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</w:t>
            </w:r>
          </w:p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570" w:type="dxa"/>
            <w:hideMark/>
          </w:tcPr>
          <w:p w:rsidR="00D95C21" w:rsidRPr="004A54D5" w:rsidRDefault="00D95C21" w:rsidP="008A0B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>Онтогенез, аномалии развития, общая морфология,  возрастные особенности  и  клиническ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анатомия дыхательной системы. Диафрагма</w:t>
            </w: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>. Грудная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клетка и проекция органов на грудную клетку. Грудная </w:t>
            </w: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 xml:space="preserve">полость и ее стенки.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Средостение. </w:t>
            </w:r>
          </w:p>
        </w:tc>
        <w:tc>
          <w:tcPr>
            <w:tcW w:w="1215" w:type="dxa"/>
          </w:tcPr>
          <w:p w:rsidR="00D95C21" w:rsidRPr="000C3E12" w:rsidRDefault="00D95C21" w:rsidP="008A0B20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D95C21" w:rsidTr="008A0B20">
        <w:trPr>
          <w:trHeight w:val="896"/>
          <w:jc w:val="center"/>
        </w:trPr>
        <w:tc>
          <w:tcPr>
            <w:tcW w:w="637" w:type="dxa"/>
            <w:hideMark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</w:t>
            </w:r>
          </w:p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5570" w:type="dxa"/>
            <w:hideMark/>
          </w:tcPr>
          <w:p w:rsidR="00D95C21" w:rsidRPr="009F161C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Онтогенез, аномалии развития, морфология, </w:t>
            </w:r>
          </w:p>
          <w:p w:rsidR="00D95C21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 и  клиническая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61C">
              <w:rPr>
                <w:rFonts w:ascii="Times New Roman" w:hAnsi="Times New Roman" w:cs="Times New Roman"/>
              </w:rPr>
              <w:t xml:space="preserve">анатомия мочевой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9F161C">
              <w:rPr>
                <w:rFonts w:ascii="Times New Roman" w:hAnsi="Times New Roman" w:cs="Times New Roman"/>
              </w:rPr>
              <w:t xml:space="preserve">половой </w:t>
            </w:r>
            <w:r>
              <w:rPr>
                <w:rFonts w:ascii="Times New Roman" w:hAnsi="Times New Roman" w:cs="Times New Roman"/>
              </w:rPr>
              <w:t>систем</w:t>
            </w:r>
            <w:r w:rsidRPr="009F161C">
              <w:rPr>
                <w:rFonts w:ascii="Times New Roman" w:hAnsi="Times New Roman" w:cs="Times New Roman"/>
              </w:rPr>
              <w:t>.</w:t>
            </w:r>
          </w:p>
          <w:p w:rsidR="00D95C21" w:rsidRPr="00DA701A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Промежность.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15" w:type="dxa"/>
          </w:tcPr>
          <w:p w:rsidR="00D95C21" w:rsidRDefault="00D95C21" w:rsidP="008A0B2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D95C21" w:rsidRDefault="00D95C21" w:rsidP="008A0B2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D95C21" w:rsidRDefault="00D95C21" w:rsidP="008A0B20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22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95C21" w:rsidTr="008A0B20">
        <w:trPr>
          <w:trHeight w:val="877"/>
          <w:jc w:val="center"/>
        </w:trPr>
        <w:tc>
          <w:tcPr>
            <w:tcW w:w="637" w:type="dxa"/>
            <w:hideMark/>
          </w:tcPr>
          <w:p w:rsidR="00D95C21" w:rsidRPr="006A286B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51" w:type="dxa"/>
            <w:vAlign w:val="center"/>
          </w:tcPr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</w:t>
            </w:r>
          </w:p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5570" w:type="dxa"/>
            <w:hideMark/>
          </w:tcPr>
          <w:p w:rsidR="00D95C21" w:rsidRPr="009F161C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Онтогенез, аномалии развития, морфология, </w:t>
            </w:r>
          </w:p>
          <w:p w:rsidR="00D95C21" w:rsidRPr="009F161C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 возрастные особенности  и  клиническая анатомия </w:t>
            </w:r>
          </w:p>
          <w:p w:rsidR="00D95C21" w:rsidRPr="009F161C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>желез внутренней секреции. Их классификация по генезу</w:t>
            </w:r>
          </w:p>
        </w:tc>
        <w:tc>
          <w:tcPr>
            <w:tcW w:w="1215" w:type="dxa"/>
          </w:tcPr>
          <w:p w:rsidR="00D95C21" w:rsidRDefault="00D95C21" w:rsidP="008A0B20">
            <w:pPr>
              <w:spacing w:after="0"/>
              <w:rPr>
                <w:rFonts w:ascii="Arial Narrow" w:hAnsi="Arial Narrow"/>
              </w:rPr>
            </w:pPr>
          </w:p>
          <w:p w:rsidR="00D95C21" w:rsidRPr="006A286B" w:rsidRDefault="00D95C21" w:rsidP="008A0B20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D95C21" w:rsidRDefault="00D95C21" w:rsidP="008A0B20">
            <w:pPr>
              <w:spacing w:after="0"/>
              <w:rPr>
                <w:rFonts w:ascii="Arial Narrow" w:hAnsi="Arial Narrow"/>
              </w:rPr>
            </w:pPr>
          </w:p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D95C21" w:rsidRPr="006A286B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D95C21" w:rsidTr="008A0B20">
        <w:trPr>
          <w:trHeight w:val="896"/>
          <w:jc w:val="center"/>
        </w:trPr>
        <w:tc>
          <w:tcPr>
            <w:tcW w:w="637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851" w:type="dxa"/>
          </w:tcPr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</w:t>
            </w:r>
          </w:p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5570" w:type="dxa"/>
          </w:tcPr>
          <w:p w:rsidR="00D95C21" w:rsidRPr="009F161C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>Морфофункциональная характерис</w:t>
            </w:r>
            <w:r>
              <w:rPr>
                <w:rFonts w:ascii="Times New Roman" w:hAnsi="Times New Roman" w:cs="Times New Roman"/>
              </w:rPr>
              <w:t>тика серозных полостей. Брюшина.</w:t>
            </w:r>
            <w:r w:rsidRPr="009F16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Расположение органов по отношению к брюшине.</w:t>
            </w:r>
          </w:p>
        </w:tc>
        <w:tc>
          <w:tcPr>
            <w:tcW w:w="1215" w:type="dxa"/>
          </w:tcPr>
          <w:p w:rsidR="00D95C21" w:rsidRDefault="00D95C21" w:rsidP="008A0B20">
            <w:pPr>
              <w:spacing w:after="0"/>
              <w:rPr>
                <w:rFonts w:ascii="Arial Narrow" w:hAnsi="Arial Narrow"/>
              </w:rPr>
            </w:pPr>
          </w:p>
          <w:p w:rsidR="00D95C21" w:rsidRDefault="00D95C21" w:rsidP="008A0B20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D95C21" w:rsidTr="008A0B20">
        <w:trPr>
          <w:trHeight w:val="896"/>
          <w:jc w:val="center"/>
        </w:trPr>
        <w:tc>
          <w:tcPr>
            <w:tcW w:w="637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851" w:type="dxa"/>
            <w:vAlign w:val="center"/>
          </w:tcPr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</w:t>
            </w:r>
          </w:p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570" w:type="dxa"/>
          </w:tcPr>
          <w:p w:rsidR="00D95C21" w:rsidRPr="00944594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Функциональная и клиническая анатомия сердца. Проводящая система сердца, его кровоснабжение и иннервация.</w:t>
            </w:r>
          </w:p>
        </w:tc>
        <w:tc>
          <w:tcPr>
            <w:tcW w:w="1215" w:type="dxa"/>
          </w:tcPr>
          <w:p w:rsidR="00D95C21" w:rsidRDefault="00D95C21" w:rsidP="008A0B20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D95C21" w:rsidTr="008A0B20">
        <w:trPr>
          <w:trHeight w:val="675"/>
          <w:jc w:val="center"/>
        </w:trPr>
        <w:tc>
          <w:tcPr>
            <w:tcW w:w="637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851" w:type="dxa"/>
          </w:tcPr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27.04-02.05</w:t>
            </w:r>
          </w:p>
        </w:tc>
        <w:tc>
          <w:tcPr>
            <w:tcW w:w="5570" w:type="dxa"/>
          </w:tcPr>
          <w:p w:rsidR="00D95C21" w:rsidRPr="00944594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Функциональная и клиническая анатомия артериальной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6B9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и клиническая анатомия венозной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 xml:space="preserve">лимфатической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6A6B96">
              <w:rPr>
                <w:rFonts w:ascii="Times New Roman" w:hAnsi="Times New Roman" w:cs="Times New Roman"/>
                <w:sz w:val="24"/>
                <w:szCs w:val="24"/>
              </w:rPr>
              <w:t>. Анастомозы. Особенности кровообращения плода.</w:t>
            </w:r>
          </w:p>
        </w:tc>
        <w:tc>
          <w:tcPr>
            <w:tcW w:w="1215" w:type="dxa"/>
          </w:tcPr>
          <w:p w:rsidR="00D95C21" w:rsidRDefault="00D95C21" w:rsidP="008A0B2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01.05.-</w:t>
            </w:r>
            <w:r w:rsidRPr="00DB4C5F">
              <w:rPr>
                <w:rFonts w:ascii="Arial Narrow" w:hAnsi="Arial Narrow"/>
                <w:sz w:val="20"/>
                <w:szCs w:val="20"/>
              </w:rPr>
              <w:t>праздничный день</w:t>
            </w:r>
          </w:p>
        </w:tc>
        <w:tc>
          <w:tcPr>
            <w:tcW w:w="1222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D95C21" w:rsidTr="008A0B20">
        <w:trPr>
          <w:trHeight w:val="896"/>
          <w:jc w:val="center"/>
        </w:trPr>
        <w:tc>
          <w:tcPr>
            <w:tcW w:w="637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851" w:type="dxa"/>
            <w:vAlign w:val="center"/>
          </w:tcPr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</w:t>
            </w:r>
          </w:p>
          <w:p w:rsidR="00D95C21" w:rsidRDefault="00D95C21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570" w:type="dxa"/>
          </w:tcPr>
          <w:p w:rsidR="00D95C21" w:rsidRPr="006A6B96" w:rsidRDefault="00D95C21" w:rsidP="008A0B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 xml:space="preserve">Отток лимфы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частей тела и </w:t>
            </w: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внутренних органов.</w:t>
            </w:r>
          </w:p>
        </w:tc>
        <w:tc>
          <w:tcPr>
            <w:tcW w:w="1215" w:type="dxa"/>
          </w:tcPr>
          <w:p w:rsidR="00D95C21" w:rsidRDefault="00D95C21" w:rsidP="008A0B20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D95C21" w:rsidRDefault="00D95C21" w:rsidP="008A0B2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</w:tbl>
    <w:p w:rsidR="00340C9F" w:rsidRDefault="00340C9F" w:rsidP="0034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C9F" w:rsidRDefault="00340C9F" w:rsidP="0034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340C9F" w:rsidRDefault="00340C9F" w:rsidP="0034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нормальной анатомии, профессор                                                                     Чаплыгина Е.В.</w:t>
      </w:r>
    </w:p>
    <w:p w:rsidR="00340C9F" w:rsidRDefault="00340C9F" w:rsidP="0034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C9F" w:rsidRDefault="00D95C21" w:rsidP="0034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30.08.2025</w:t>
      </w:r>
      <w:r w:rsidR="00340C9F">
        <w:rPr>
          <w:rFonts w:ascii="Times New Roman" w:hAnsi="Times New Roman" w:cs="Times New Roman"/>
          <w:sz w:val="24"/>
          <w:szCs w:val="24"/>
        </w:rPr>
        <w:t>г.</w:t>
      </w:r>
    </w:p>
    <w:p w:rsidR="00340C9F" w:rsidRDefault="00340C9F" w:rsidP="00340C9F">
      <w:pPr>
        <w:pStyle w:val="a3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2953EC" w:rsidRDefault="002953EC" w:rsidP="002953EC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КАЛЕНДАРНО-ТЕМАТИЧЕСКИЙ ПЛАН</w:t>
      </w:r>
    </w:p>
    <w:p w:rsidR="002953EC" w:rsidRDefault="002953EC" w:rsidP="002953EC">
      <w:pPr>
        <w:pStyle w:val="a3"/>
        <w:rPr>
          <w:bCs/>
        </w:rPr>
      </w:pPr>
      <w:r>
        <w:rPr>
          <w:bCs/>
        </w:rPr>
        <w:t xml:space="preserve">лекций </w:t>
      </w:r>
      <w:r>
        <w:rPr>
          <w:b w:val="0"/>
        </w:rPr>
        <w:t xml:space="preserve">по </w:t>
      </w:r>
      <w:r w:rsidRPr="00DC04FD">
        <w:t>АНАТОМИИ</w:t>
      </w:r>
      <w:r>
        <w:rPr>
          <w:b w:val="0"/>
        </w:rPr>
        <w:t xml:space="preserve"> для студентов</w:t>
      </w:r>
      <w:r>
        <w:t xml:space="preserve"> </w:t>
      </w:r>
      <w:r>
        <w:rPr>
          <w:bCs/>
        </w:rPr>
        <w:t>ПФ,</w:t>
      </w:r>
      <w:r w:rsidR="006E0DE6">
        <w:rPr>
          <w:bCs/>
        </w:rPr>
        <w:t xml:space="preserve"> </w:t>
      </w:r>
      <w:r>
        <w:rPr>
          <w:bCs/>
        </w:rPr>
        <w:t>ФОКП</w:t>
      </w:r>
    </w:p>
    <w:p w:rsidR="002953EC" w:rsidRDefault="002953EC" w:rsidP="002953EC">
      <w:pPr>
        <w:pStyle w:val="a3"/>
        <w:rPr>
          <w:b w:val="0"/>
          <w:szCs w:val="24"/>
        </w:rPr>
      </w:pPr>
      <w:r>
        <w:rPr>
          <w:bCs/>
        </w:rPr>
        <w:t xml:space="preserve">1 </w:t>
      </w:r>
      <w:r>
        <w:rPr>
          <w:b w:val="0"/>
        </w:rPr>
        <w:t>курса на весенний семестр 2025/2026 учебный год</w:t>
      </w:r>
    </w:p>
    <w:p w:rsidR="002953EC" w:rsidRDefault="002953EC" w:rsidP="002953EC">
      <w:pPr>
        <w:jc w:val="center"/>
      </w:pPr>
      <w:r>
        <w:t>(2неделя)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851"/>
        <w:gridCol w:w="5570"/>
        <w:gridCol w:w="1215"/>
        <w:gridCol w:w="1222"/>
      </w:tblGrid>
      <w:tr w:rsidR="002953EC" w:rsidTr="0085652B">
        <w:trPr>
          <w:jc w:val="center"/>
        </w:trPr>
        <w:tc>
          <w:tcPr>
            <w:tcW w:w="637" w:type="dxa"/>
            <w:hideMark/>
          </w:tcPr>
          <w:p w:rsidR="002953EC" w:rsidRDefault="002953EC" w:rsidP="0085652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851" w:type="dxa"/>
            <w:hideMark/>
          </w:tcPr>
          <w:p w:rsidR="002953EC" w:rsidRDefault="002953EC" w:rsidP="0085652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5570" w:type="dxa"/>
            <w:hideMark/>
          </w:tcPr>
          <w:p w:rsidR="002953EC" w:rsidRDefault="002953EC" w:rsidP="0085652B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Темы лекций</w:t>
            </w:r>
          </w:p>
        </w:tc>
        <w:tc>
          <w:tcPr>
            <w:tcW w:w="1215" w:type="dxa"/>
          </w:tcPr>
          <w:p w:rsidR="002953EC" w:rsidRDefault="002953EC" w:rsidP="0085652B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лектора</w:t>
            </w:r>
          </w:p>
        </w:tc>
        <w:tc>
          <w:tcPr>
            <w:tcW w:w="1222" w:type="dxa"/>
          </w:tcPr>
          <w:p w:rsidR="002953EC" w:rsidRDefault="002953EC" w:rsidP="0085652B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953EC" w:rsidTr="0085652B">
        <w:trPr>
          <w:trHeight w:val="1593"/>
          <w:jc w:val="center"/>
        </w:trPr>
        <w:tc>
          <w:tcPr>
            <w:tcW w:w="637" w:type="dxa"/>
            <w:hideMark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2953EC" w:rsidRPr="00314EEF" w:rsidRDefault="002953EC" w:rsidP="00856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314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.02.-</w:t>
            </w:r>
          </w:p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570" w:type="dxa"/>
            <w:hideMark/>
          </w:tcPr>
          <w:p w:rsidR="002953EC" w:rsidRPr="004A54D5" w:rsidRDefault="002953EC" w:rsidP="00856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>Общие понятия о внутренних органах и их распределении по системам и аппаратам в связи с выполняемой функцией. Онтогенез, аномалии развития, общая морфология,  возрастные особенности и  клиническая анатомия пищеварительной 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Проекция органов на переднюю брюшную стенку.</w:t>
            </w:r>
          </w:p>
        </w:tc>
        <w:tc>
          <w:tcPr>
            <w:tcW w:w="1215" w:type="dxa"/>
          </w:tcPr>
          <w:p w:rsidR="002953EC" w:rsidRPr="000C3E12" w:rsidRDefault="002953EC" w:rsidP="0085652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</w:p>
          <w:p w:rsidR="002953EC" w:rsidRPr="000C3E12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2953EC" w:rsidTr="0085652B">
        <w:trPr>
          <w:trHeight w:val="1436"/>
          <w:jc w:val="center"/>
        </w:trPr>
        <w:tc>
          <w:tcPr>
            <w:tcW w:w="637" w:type="dxa"/>
            <w:hideMark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51" w:type="dxa"/>
            <w:vAlign w:val="center"/>
          </w:tcPr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</w:t>
            </w:r>
          </w:p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570" w:type="dxa"/>
            <w:hideMark/>
          </w:tcPr>
          <w:p w:rsidR="002953EC" w:rsidRPr="004A54D5" w:rsidRDefault="002953EC" w:rsidP="008565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>Онтогенез, аномалии развития, общая морфология,  возрастные особенности  и  клиническ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анатомия дыхательной системы. Диафрагма</w:t>
            </w: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>. Грудная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клетка и проекция органов на грудную клетку. Грудная </w:t>
            </w:r>
            <w:r w:rsidRPr="004A54D5">
              <w:rPr>
                <w:rFonts w:ascii="Times New Roman" w:hAnsi="Times New Roman" w:cs="Times New Roman"/>
                <w:sz w:val="24"/>
                <w:szCs w:val="24"/>
              </w:rPr>
              <w:t xml:space="preserve">полость и ее стенки.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Средостение. </w:t>
            </w:r>
          </w:p>
        </w:tc>
        <w:tc>
          <w:tcPr>
            <w:tcW w:w="1215" w:type="dxa"/>
          </w:tcPr>
          <w:p w:rsidR="002953EC" w:rsidRPr="000C3E12" w:rsidRDefault="002953EC" w:rsidP="0085652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2953EC" w:rsidTr="0085652B">
        <w:trPr>
          <w:trHeight w:val="896"/>
          <w:jc w:val="center"/>
        </w:trPr>
        <w:tc>
          <w:tcPr>
            <w:tcW w:w="637" w:type="dxa"/>
            <w:hideMark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</w:t>
            </w:r>
          </w:p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570" w:type="dxa"/>
            <w:hideMark/>
          </w:tcPr>
          <w:p w:rsidR="002953EC" w:rsidRPr="009F161C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Онтогенез, аномалии развития, морфология, </w:t>
            </w:r>
          </w:p>
          <w:p w:rsidR="002953EC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 и  клиническая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61C">
              <w:rPr>
                <w:rFonts w:ascii="Times New Roman" w:hAnsi="Times New Roman" w:cs="Times New Roman"/>
              </w:rPr>
              <w:t xml:space="preserve">анатомия мочевой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9F161C">
              <w:rPr>
                <w:rFonts w:ascii="Times New Roman" w:hAnsi="Times New Roman" w:cs="Times New Roman"/>
              </w:rPr>
              <w:t xml:space="preserve">половой </w:t>
            </w:r>
            <w:r>
              <w:rPr>
                <w:rFonts w:ascii="Times New Roman" w:hAnsi="Times New Roman" w:cs="Times New Roman"/>
              </w:rPr>
              <w:t>систем</w:t>
            </w:r>
            <w:r w:rsidRPr="009F161C">
              <w:rPr>
                <w:rFonts w:ascii="Times New Roman" w:hAnsi="Times New Roman" w:cs="Times New Roman"/>
              </w:rPr>
              <w:t>.</w:t>
            </w:r>
          </w:p>
          <w:p w:rsidR="002953EC" w:rsidRPr="00DA701A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Промежность.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:rsidR="002953EC" w:rsidRDefault="002953EC" w:rsidP="0085652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2953EC" w:rsidRDefault="002953EC" w:rsidP="0085652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2953EC" w:rsidRDefault="002953EC" w:rsidP="0085652B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22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953EC" w:rsidTr="0085652B">
        <w:trPr>
          <w:trHeight w:val="877"/>
          <w:jc w:val="center"/>
        </w:trPr>
        <w:tc>
          <w:tcPr>
            <w:tcW w:w="637" w:type="dxa"/>
            <w:hideMark/>
          </w:tcPr>
          <w:p w:rsidR="002953EC" w:rsidRPr="006A286B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51" w:type="dxa"/>
            <w:vAlign w:val="center"/>
          </w:tcPr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23.03-</w:t>
            </w:r>
          </w:p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5570" w:type="dxa"/>
            <w:hideMark/>
          </w:tcPr>
          <w:p w:rsidR="002953EC" w:rsidRPr="009F161C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Онтогенез, аномалии развития, морфология, </w:t>
            </w:r>
          </w:p>
          <w:p w:rsidR="002953EC" w:rsidRPr="009F161C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 xml:space="preserve"> возрастные особенности  и  клиническая анатомия </w:t>
            </w:r>
          </w:p>
          <w:p w:rsidR="002953EC" w:rsidRPr="009F161C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>желез внутренней секреции. Их классификация по генезу</w:t>
            </w:r>
          </w:p>
        </w:tc>
        <w:tc>
          <w:tcPr>
            <w:tcW w:w="1215" w:type="dxa"/>
          </w:tcPr>
          <w:p w:rsidR="002953EC" w:rsidRDefault="002953EC" w:rsidP="0085652B">
            <w:pPr>
              <w:spacing w:after="0"/>
              <w:rPr>
                <w:rFonts w:ascii="Arial Narrow" w:hAnsi="Arial Narrow"/>
              </w:rPr>
            </w:pPr>
          </w:p>
          <w:p w:rsidR="002953EC" w:rsidRPr="006A286B" w:rsidRDefault="002953EC" w:rsidP="0085652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2953EC" w:rsidRDefault="002953EC" w:rsidP="0085652B">
            <w:pPr>
              <w:spacing w:after="0"/>
              <w:rPr>
                <w:rFonts w:ascii="Arial Narrow" w:hAnsi="Arial Narrow"/>
              </w:rPr>
            </w:pPr>
          </w:p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2953EC" w:rsidRPr="006A286B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2953EC" w:rsidTr="0085652B">
        <w:trPr>
          <w:trHeight w:val="896"/>
          <w:jc w:val="center"/>
        </w:trPr>
        <w:tc>
          <w:tcPr>
            <w:tcW w:w="637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851" w:type="dxa"/>
          </w:tcPr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</w:t>
            </w:r>
          </w:p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5570" w:type="dxa"/>
          </w:tcPr>
          <w:p w:rsidR="002953EC" w:rsidRPr="009F161C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F161C">
              <w:rPr>
                <w:rFonts w:ascii="Times New Roman" w:hAnsi="Times New Roman" w:cs="Times New Roman"/>
              </w:rPr>
              <w:t>Морфофункциональная характерис</w:t>
            </w:r>
            <w:r>
              <w:rPr>
                <w:rFonts w:ascii="Times New Roman" w:hAnsi="Times New Roman" w:cs="Times New Roman"/>
              </w:rPr>
              <w:t>тика серозных полостей. Брюшина. Топография брюшины.</w:t>
            </w:r>
            <w:r w:rsidRPr="009F16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Расположение органов по отношению к брюшине.</w:t>
            </w:r>
          </w:p>
        </w:tc>
        <w:tc>
          <w:tcPr>
            <w:tcW w:w="1215" w:type="dxa"/>
          </w:tcPr>
          <w:p w:rsidR="002953EC" w:rsidRDefault="002953EC" w:rsidP="0085652B">
            <w:pPr>
              <w:spacing w:after="0"/>
              <w:rPr>
                <w:rFonts w:ascii="Arial Narrow" w:hAnsi="Arial Narrow"/>
              </w:rPr>
            </w:pPr>
          </w:p>
          <w:p w:rsidR="002953EC" w:rsidRDefault="002953EC" w:rsidP="0085652B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2953EC" w:rsidTr="0085652B">
        <w:trPr>
          <w:trHeight w:val="896"/>
          <w:jc w:val="center"/>
        </w:trPr>
        <w:tc>
          <w:tcPr>
            <w:tcW w:w="637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851" w:type="dxa"/>
            <w:vAlign w:val="center"/>
          </w:tcPr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</w:t>
            </w:r>
          </w:p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570" w:type="dxa"/>
          </w:tcPr>
          <w:p w:rsidR="002953EC" w:rsidRPr="00944594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Функциональная и клиническая анатомия сердца. Проводящая система сердца, его кровоснабжение и иннервация.</w:t>
            </w:r>
          </w:p>
        </w:tc>
        <w:tc>
          <w:tcPr>
            <w:tcW w:w="1215" w:type="dxa"/>
          </w:tcPr>
          <w:p w:rsidR="002953EC" w:rsidRDefault="002953EC" w:rsidP="0085652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2953EC" w:rsidTr="0085652B">
        <w:trPr>
          <w:trHeight w:val="675"/>
          <w:jc w:val="center"/>
        </w:trPr>
        <w:tc>
          <w:tcPr>
            <w:tcW w:w="637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851" w:type="dxa"/>
          </w:tcPr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04.05-09.05</w:t>
            </w:r>
          </w:p>
        </w:tc>
        <w:tc>
          <w:tcPr>
            <w:tcW w:w="5570" w:type="dxa"/>
          </w:tcPr>
          <w:p w:rsidR="002953EC" w:rsidRPr="00944594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Функциональная и клиническая анатомия артериальной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6B9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Функциональная и клиническая анатомия венозной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 xml:space="preserve">лимфатической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6A6B96">
              <w:rPr>
                <w:rFonts w:ascii="Times New Roman" w:hAnsi="Times New Roman" w:cs="Times New Roman"/>
                <w:sz w:val="24"/>
                <w:szCs w:val="24"/>
              </w:rPr>
              <w:t>. Анастомозы. Особенности кровообращения плода.</w:t>
            </w:r>
          </w:p>
        </w:tc>
        <w:tc>
          <w:tcPr>
            <w:tcW w:w="1215" w:type="dxa"/>
          </w:tcPr>
          <w:p w:rsidR="002953EC" w:rsidRDefault="006E0DE6" w:rsidP="0085652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09.05.-</w:t>
            </w:r>
            <w:r w:rsidRPr="006E0DE6">
              <w:rPr>
                <w:rFonts w:ascii="Times New Roman" w:hAnsi="Times New Roman" w:cs="Times New Roman"/>
                <w:sz w:val="20"/>
                <w:szCs w:val="20"/>
              </w:rPr>
              <w:t>праздничный день</w:t>
            </w:r>
          </w:p>
        </w:tc>
        <w:tc>
          <w:tcPr>
            <w:tcW w:w="1222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2953EC" w:rsidTr="0085652B">
        <w:trPr>
          <w:trHeight w:val="896"/>
          <w:jc w:val="center"/>
        </w:trPr>
        <w:tc>
          <w:tcPr>
            <w:tcW w:w="637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851" w:type="dxa"/>
            <w:vAlign w:val="center"/>
          </w:tcPr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</w:t>
            </w:r>
          </w:p>
          <w:p w:rsidR="002953EC" w:rsidRDefault="002953EC" w:rsidP="0085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570" w:type="dxa"/>
          </w:tcPr>
          <w:p w:rsidR="002953EC" w:rsidRPr="006A6B96" w:rsidRDefault="002953EC" w:rsidP="008565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 xml:space="preserve">Отток лимфы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частей тела и </w:t>
            </w:r>
            <w:r w:rsidRPr="00944594">
              <w:rPr>
                <w:rFonts w:ascii="Times New Roman" w:hAnsi="Times New Roman" w:cs="Times New Roman"/>
                <w:sz w:val="24"/>
                <w:szCs w:val="24"/>
              </w:rPr>
              <w:t>внутренних органов.</w:t>
            </w:r>
          </w:p>
        </w:tc>
        <w:tc>
          <w:tcPr>
            <w:tcW w:w="1215" w:type="dxa"/>
          </w:tcPr>
          <w:p w:rsidR="002953EC" w:rsidRDefault="002953EC" w:rsidP="0085652B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22" w:type="dxa"/>
          </w:tcPr>
          <w:p w:rsidR="002953EC" w:rsidRDefault="002953EC" w:rsidP="0085652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</w:tbl>
    <w:p w:rsidR="002953EC" w:rsidRDefault="002953EC" w:rsidP="00295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3EC" w:rsidRDefault="002953EC" w:rsidP="00295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2953EC" w:rsidRDefault="002953EC" w:rsidP="00295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нормальной анатомии, профессор                                                                     Чаплыгина Е.В.</w:t>
      </w:r>
    </w:p>
    <w:p w:rsidR="002953EC" w:rsidRDefault="002953EC" w:rsidP="00295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3EC" w:rsidRDefault="002953EC" w:rsidP="00295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30.08.2025г.</w:t>
      </w:r>
    </w:p>
    <w:p w:rsidR="002953EC" w:rsidRDefault="002953EC" w:rsidP="002953EC">
      <w:pPr>
        <w:pStyle w:val="a3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sectPr w:rsidR="002953EC" w:rsidSect="00CB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B5BF5"/>
    <w:multiLevelType w:val="hybridMultilevel"/>
    <w:tmpl w:val="26F0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C8B"/>
    <w:rsid w:val="00000464"/>
    <w:rsid w:val="0000648A"/>
    <w:rsid w:val="0003160C"/>
    <w:rsid w:val="000566AE"/>
    <w:rsid w:val="00057C8B"/>
    <w:rsid w:val="00063BCA"/>
    <w:rsid w:val="000B73A1"/>
    <w:rsid w:val="000C3E12"/>
    <w:rsid w:val="000E3CED"/>
    <w:rsid w:val="00134511"/>
    <w:rsid w:val="00162A2D"/>
    <w:rsid w:val="00163DD6"/>
    <w:rsid w:val="001A03B0"/>
    <w:rsid w:val="001D094C"/>
    <w:rsid w:val="001D2A37"/>
    <w:rsid w:val="001D5253"/>
    <w:rsid w:val="002205DA"/>
    <w:rsid w:val="00276BD5"/>
    <w:rsid w:val="002953EC"/>
    <w:rsid w:val="002D2330"/>
    <w:rsid w:val="002D3ACC"/>
    <w:rsid w:val="002D4F75"/>
    <w:rsid w:val="002F03F5"/>
    <w:rsid w:val="00311A7A"/>
    <w:rsid w:val="00314EEF"/>
    <w:rsid w:val="003318BB"/>
    <w:rsid w:val="00334EB5"/>
    <w:rsid w:val="00337A9B"/>
    <w:rsid w:val="00340C9F"/>
    <w:rsid w:val="00361C75"/>
    <w:rsid w:val="00385A88"/>
    <w:rsid w:val="003D35D1"/>
    <w:rsid w:val="00490683"/>
    <w:rsid w:val="004A54D5"/>
    <w:rsid w:val="004B6A57"/>
    <w:rsid w:val="004D77C2"/>
    <w:rsid w:val="00551B30"/>
    <w:rsid w:val="005B7646"/>
    <w:rsid w:val="005C6CA3"/>
    <w:rsid w:val="005E7A2A"/>
    <w:rsid w:val="00616F9B"/>
    <w:rsid w:val="006A6B96"/>
    <w:rsid w:val="006E0DE6"/>
    <w:rsid w:val="00705CFD"/>
    <w:rsid w:val="00711CC7"/>
    <w:rsid w:val="007A0325"/>
    <w:rsid w:val="007B7743"/>
    <w:rsid w:val="007D2BAF"/>
    <w:rsid w:val="007F120E"/>
    <w:rsid w:val="00830CFA"/>
    <w:rsid w:val="00847897"/>
    <w:rsid w:val="00927877"/>
    <w:rsid w:val="00936C45"/>
    <w:rsid w:val="00944594"/>
    <w:rsid w:val="00954943"/>
    <w:rsid w:val="00981B3B"/>
    <w:rsid w:val="009E2A5E"/>
    <w:rsid w:val="009F161C"/>
    <w:rsid w:val="00A61EC3"/>
    <w:rsid w:val="00AC74BB"/>
    <w:rsid w:val="00B21158"/>
    <w:rsid w:val="00B47B6A"/>
    <w:rsid w:val="00B506D9"/>
    <w:rsid w:val="00B7071E"/>
    <w:rsid w:val="00B72DF3"/>
    <w:rsid w:val="00BA4545"/>
    <w:rsid w:val="00BB585D"/>
    <w:rsid w:val="00BD2012"/>
    <w:rsid w:val="00C21D79"/>
    <w:rsid w:val="00C45452"/>
    <w:rsid w:val="00C639DA"/>
    <w:rsid w:val="00C868FD"/>
    <w:rsid w:val="00CB7C3D"/>
    <w:rsid w:val="00CC618B"/>
    <w:rsid w:val="00D1314F"/>
    <w:rsid w:val="00D21BD4"/>
    <w:rsid w:val="00D272F9"/>
    <w:rsid w:val="00D4529A"/>
    <w:rsid w:val="00D57DA2"/>
    <w:rsid w:val="00D95C21"/>
    <w:rsid w:val="00DA701A"/>
    <w:rsid w:val="00DB4C5F"/>
    <w:rsid w:val="00DC04FD"/>
    <w:rsid w:val="00DC692C"/>
    <w:rsid w:val="00DD402D"/>
    <w:rsid w:val="00E15361"/>
    <w:rsid w:val="00E34E07"/>
    <w:rsid w:val="00E45001"/>
    <w:rsid w:val="00E76065"/>
    <w:rsid w:val="00E85943"/>
    <w:rsid w:val="00E96DDE"/>
    <w:rsid w:val="00F50563"/>
    <w:rsid w:val="00F73D1A"/>
    <w:rsid w:val="00F9187F"/>
    <w:rsid w:val="00F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764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5B76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00464"/>
    <w:pPr>
      <w:ind w:left="720"/>
      <w:contextualSpacing/>
    </w:pPr>
  </w:style>
  <w:style w:type="table" w:styleId="a6">
    <w:name w:val="Table Grid"/>
    <w:basedOn w:val="a1"/>
    <w:uiPriority w:val="59"/>
    <w:rsid w:val="0000046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764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5B76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00464"/>
    <w:pPr>
      <w:ind w:left="720"/>
      <w:contextualSpacing/>
    </w:pPr>
  </w:style>
  <w:style w:type="table" w:styleId="a6">
    <w:name w:val="Table Grid"/>
    <w:basedOn w:val="a1"/>
    <w:uiPriority w:val="59"/>
    <w:rsid w:val="0000046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Профессор</dc:creator>
  <cp:keywords/>
  <dc:description/>
  <cp:lastModifiedBy>Проректор</cp:lastModifiedBy>
  <cp:revision>85</cp:revision>
  <cp:lastPrinted>2023-02-02T09:17:00Z</cp:lastPrinted>
  <dcterms:created xsi:type="dcterms:W3CDTF">2014-02-13T09:22:00Z</dcterms:created>
  <dcterms:modified xsi:type="dcterms:W3CDTF">2026-01-26T08:30:00Z</dcterms:modified>
</cp:coreProperties>
</file>