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BD" w:rsidRPr="005D5B90" w:rsidRDefault="008B0DBD" w:rsidP="008B0D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bookmarkStart w:id="0" w:name="_GoBack"/>
      <w:r w:rsidRPr="0060377F">
        <w:rPr>
          <w:rFonts w:ascii="Times New Roman" w:hAnsi="Times New Roman"/>
          <w:b/>
          <w:bCs/>
          <w:iCs/>
          <w:sz w:val="24"/>
          <w:szCs w:val="28"/>
          <w:lang w:eastAsia="ru-RU"/>
        </w:rPr>
        <w:t xml:space="preserve">Перечень </w:t>
      </w:r>
      <w:r>
        <w:rPr>
          <w:rFonts w:ascii="Times New Roman" w:hAnsi="Times New Roman"/>
          <w:b/>
          <w:bCs/>
          <w:iCs/>
          <w:sz w:val="24"/>
          <w:szCs w:val="28"/>
          <w:lang w:eastAsia="ru-RU"/>
        </w:rPr>
        <w:t xml:space="preserve">экзаменационных </w:t>
      </w:r>
      <w:r w:rsidRPr="0060377F">
        <w:rPr>
          <w:rFonts w:ascii="Times New Roman" w:hAnsi="Times New Roman"/>
          <w:b/>
          <w:bCs/>
          <w:iCs/>
          <w:sz w:val="24"/>
          <w:szCs w:val="28"/>
          <w:lang w:eastAsia="ru-RU"/>
        </w:rPr>
        <w:t xml:space="preserve">вопросов </w:t>
      </w:r>
      <w:r>
        <w:rPr>
          <w:rFonts w:ascii="Times New Roman" w:hAnsi="Times New Roman"/>
          <w:b/>
          <w:bCs/>
          <w:iCs/>
          <w:sz w:val="24"/>
          <w:szCs w:val="28"/>
          <w:lang w:eastAsia="ru-RU"/>
        </w:rPr>
        <w:t xml:space="preserve">по </w:t>
      </w:r>
      <w:r w:rsidRPr="0082248B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дисциплине </w:t>
      </w:r>
      <w:r w:rsidRPr="0082248B">
        <w:rPr>
          <w:rFonts w:ascii="Times New Roman" w:eastAsia="Times New Roman" w:hAnsi="Times New Roman"/>
          <w:b/>
          <w:sz w:val="24"/>
          <w:szCs w:val="24"/>
        </w:rPr>
        <w:t>«Пародонтология»</w:t>
      </w:r>
    </w:p>
    <w:bookmarkEnd w:id="0"/>
    <w:p w:rsidR="008B0DBD" w:rsidRPr="0060377F" w:rsidRDefault="008B0DBD" w:rsidP="008B0DBD">
      <w:pPr>
        <w:tabs>
          <w:tab w:val="left" w:pos="3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4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Классификация болезней </w:t>
      </w:r>
      <w:proofErr w:type="gram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пародонта</w:t>
      </w:r>
      <w:proofErr w:type="gram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утвержденная решением 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val="en-US" w:eastAsia="ru-RU"/>
        </w:rPr>
        <w:t>XVI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пленума Всесоюзного научного общества стоматологов 1983 года.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Основные преимущества классификации болезней пародонта </w:t>
      </w:r>
      <w:proofErr w:type="gram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утвержденная</w:t>
      </w:r>
      <w:proofErr w:type="gram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решением 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val="en-US" w:eastAsia="ru-RU"/>
        </w:rPr>
        <w:t>XVI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пленума Всесоюзного научного общества стоматологов 1983 года.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Что является целью обследования пациента с патологией пародонта?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Дайте характеристику понятию «прикрепленная десна».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Дайте характеристику понятию «свободная десна».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Дайте определение понятию «связочный аппарат периодонта».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Дайте характеристику понятию «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пародонтальный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карман».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Дайте характеристику клиническим /основным / методам обследования пациентов с патологией пародонта.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Классификация индексной оценки состояния полости рта и тканей пародонта по В.И. Иванову.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Дайте характеристику пробе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Шиллира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-Писарева.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Дайте характеристику пародонтального индекса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val="en-US" w:eastAsia="ru-RU"/>
        </w:rPr>
        <w:t>Russela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.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Дайте характеристику папиллярно-маргинально-альвеолярного индекса.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Дайте характеристику индекса нуждаемости в лечении болезней пародонта /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val="en-US" w:eastAsia="ru-RU"/>
        </w:rPr>
        <w:t>CPINT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/.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Дайте характеристику индекса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Сандлера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Дайте характеристику индекса Фукса.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Дайте характеристику индекса гигиены.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Дайте характеристику гигиенического индекса 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val="en-US" w:eastAsia="ru-RU"/>
        </w:rPr>
        <w:t>OHI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-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val="en-US" w:eastAsia="ru-RU"/>
        </w:rPr>
        <w:t>S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Грина-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Вермиллиона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Цель применения функциональных методов исследования при заболеваниях пародонта.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Дайте характеристику функциональному методу исследования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реопародонтографии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: /на чем основан метод, что позволяет оценить/.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Дайте характеристику функциональному методу исследования полярографии: /на чем основан метод, что позволяет оценить/.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Дайте характеристику функциональному методу исследования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пародонтограмма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по В.Ю. Курляндскому: /на чем основан метод, что позволяет оценить/.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Дайте характеристику функциональной пробе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Олдрича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 /на чем основан метод, что позволяет оценить/.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Дайте характеристику функциональной пробе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Кавецкого-Базарновой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 /на чем основан метод, что позволяет оценить/.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Дайте характеристику функциональной пробе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Роттера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 /на чем основан метод, что позволяет оценить/.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Дайте характеристику функциональной пробе Кулаженко: /на чем основан метод, что позволяет оценить/.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Цель применения рентгенологических методов исследования при заболеваниях пародонта.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Дайте характеристику методу исследования пациента с патологией пародонта «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окклюзиография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». 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Дайте характеристику методу исследования пациента с патологией пародонта «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ортопантомография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». 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Дайте характеристику методу исследования пациента с патологией пародонта «компьютерная томография». 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Этиологические факторы язвенно-некротического гингивита.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Патогенез язвенно-некротического гингивита.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Диагностические признаки язвенно-некротического гингивита.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Лечение язвенно-некротического гингивита.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Опишите схему обследования и лечения пациента с язвенно-некротическим гингивитом.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Клиническая картина юношеского гингивита.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Особенности лечения гипертрофического гингивита.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Опишите картину различных форм гипертрофического гингивита.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Перечислите особенности лечения гингивита беременных.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Перечислите особенности подхода к лечению при юношеском гингивите.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Перечислите особенности подхода к лечению при гингивите беременных.</w:t>
      </w:r>
    </w:p>
    <w:p w:rsidR="008B0DBD" w:rsidRPr="00506560" w:rsidRDefault="008B0DBD" w:rsidP="008B0DB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Классификация идиопатических заболеваний в зависимости от характера общей патологии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Клиническая картина эозинофильной гранулемы /болезни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Таратынова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/.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Диагностики эозинофильной гранулемы /болезни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Таратынова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/.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Клинические проявления болезни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Леттерера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-Зиве.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Клинические проявления болезни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Хенда-Крисчена-Шюллера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Клиническая картина Синдрома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Папийона-Лефевра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Пародонтальный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синдром при сахарном диабете.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Клинические проявления в полости рта Синдрома приобретенного иммунодефицита.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Классификация рецессии десны.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Клинические проявления локальной рецессии десны.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Клинические проявления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генерализованной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рецессии десны.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Методы лечения рецессии десны.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hAnsi="Times New Roman"/>
          <w:color w:val="000000" w:themeColor="text1"/>
          <w:sz w:val="24"/>
          <w:szCs w:val="28"/>
        </w:rPr>
        <w:t>Факторы риска развития рецессии десны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Клинические проявления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фиброматоза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десен.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Клиническая картина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парадонтальной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кисты.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Клиническая картина Эпулиса.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Этиологические /местные/ факторы развития пародонтоза.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Этиологические механизмы в развитии пародонтоза.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Основные патогенетические механизмы развития пародонтоза.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Клинические проявления пародонтоза средней степени тяжести.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Клинические проявления пародонтоза средней степени тяжести.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Клинические проявления пародонтоза тяжелой степени тяжести.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Опишите этапы лечения пародонтоза.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Определение пародонтита.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Этиология пародонтита.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Определение понятия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Генерализованный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пародонтит.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Степени тяжести генерализованного пародонтита.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Клиник</w:t>
      </w:r>
      <w:proofErr w:type="gram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о-</w:t>
      </w:r>
      <w:proofErr w:type="gram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рентгенологическая характеристика пародонтита легкой степени тяжести.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Клиник</w:t>
      </w:r>
      <w:proofErr w:type="gram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о-</w:t>
      </w:r>
      <w:proofErr w:type="gram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рентгенологическая характеристика пародонтита средней степени тяжести.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Клиник</w:t>
      </w:r>
      <w:proofErr w:type="gram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о-</w:t>
      </w:r>
      <w:proofErr w:type="gram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рентгенологическая характеристика пародонтита тяжелой степени тяжести. 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Определение понятия </w:t>
      </w:r>
      <w:proofErr w:type="gram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локализованный</w:t>
      </w:r>
      <w:proofErr w:type="gram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пародонтит.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Основные этиологические факторы </w:t>
      </w:r>
      <w:proofErr w:type="gram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локализованного</w:t>
      </w:r>
      <w:proofErr w:type="gram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пародонтита.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Клиническая картина </w:t>
      </w:r>
      <w:proofErr w:type="gram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локализованного</w:t>
      </w:r>
      <w:proofErr w:type="gram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пародонтита.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Рентгенологическая характеристика </w:t>
      </w:r>
      <w:proofErr w:type="gram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локализованного</w:t>
      </w:r>
      <w:proofErr w:type="gram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пародонтита.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Составьте таблицу характерных признаков пародонтита по степеням тяжести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Основные задачи диспансеризации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пародонтологических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пациентов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Цели </w:t>
      </w:r>
      <w:proofErr w:type="gram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над</w:t>
      </w:r>
      <w:proofErr w:type="gram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- и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поддесневого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скейлинга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зубов.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Механизм действия звуковых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скейлеров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и ультразвуковых аппаратов.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Противопоказания к проведению лазерного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кюретажа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lastRenderedPageBreak/>
        <w:t xml:space="preserve">Методика </w:t>
      </w:r>
      <w:proofErr w:type="gram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лазерного</w:t>
      </w:r>
      <w:proofErr w:type="gram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кюретажа</w:t>
      </w:r>
      <w:proofErr w:type="spellEnd"/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Механизм действия ФДТ.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Показания к проведению фотодинамической терапи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560">
        <w:rPr>
          <w:rFonts w:ascii="Times New Roman" w:hAnsi="Times New Roman"/>
          <w:color w:val="000000" w:themeColor="text1"/>
          <w:sz w:val="24"/>
          <w:szCs w:val="24"/>
        </w:rPr>
        <w:t xml:space="preserve">Оказание стоматологической помощи пациентам с сопутствующей патологией: при заболеваниях органов кроветворения (нарушение свертываемости крови).  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560">
        <w:rPr>
          <w:rFonts w:ascii="Times New Roman" w:hAnsi="Times New Roman"/>
          <w:color w:val="000000" w:themeColor="text1"/>
          <w:sz w:val="24"/>
          <w:szCs w:val="24"/>
        </w:rPr>
        <w:t xml:space="preserve">Оказание стоматологической помощи пациентам с сопутствующей патологией: при заболеваниях обмена веществ (сахарный диабет). 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560">
        <w:rPr>
          <w:rFonts w:ascii="Times New Roman" w:hAnsi="Times New Roman"/>
          <w:color w:val="000000" w:themeColor="text1"/>
          <w:sz w:val="24"/>
          <w:szCs w:val="24"/>
        </w:rPr>
        <w:t>Оказание стоматологической помощи пациентам состояния после лучевой терапии.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560">
        <w:rPr>
          <w:rFonts w:ascii="Times New Roman" w:hAnsi="Times New Roman"/>
          <w:bCs/>
          <w:color w:val="000000" w:themeColor="text1"/>
          <w:sz w:val="24"/>
          <w:szCs w:val="24"/>
        </w:rPr>
        <w:t>Неотложные состояния на стоматологическом приеме: алгоритм проведения экстренной диагностики.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56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Неотложные состояния на стоматологическом приеме: 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анафилактический шок. Клиника, диагностика, лечение.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560">
        <w:rPr>
          <w:rFonts w:ascii="Times New Roman" w:hAnsi="Times New Roman"/>
          <w:color w:val="000000" w:themeColor="text1"/>
          <w:sz w:val="24"/>
          <w:szCs w:val="24"/>
        </w:rPr>
        <w:t xml:space="preserve">Терапевтический алгоритм при неотложных состояниях  на амбулаторном стоматологическом приеме при 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</w:rPr>
        <w:t>анафилактическом шоке.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560">
        <w:rPr>
          <w:rFonts w:ascii="Times New Roman" w:hAnsi="Times New Roman"/>
          <w:color w:val="000000" w:themeColor="text1"/>
          <w:sz w:val="24"/>
          <w:szCs w:val="24"/>
        </w:rPr>
        <w:t>Терапевтический алгоритм при неотложных состояниях  на амбулаторном стоматологическом приеме при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развитии асфиксий, виды асфиксий.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560">
        <w:rPr>
          <w:rFonts w:ascii="Times New Roman" w:hAnsi="Times New Roman"/>
          <w:color w:val="000000" w:themeColor="text1"/>
          <w:sz w:val="24"/>
          <w:szCs w:val="24"/>
        </w:rPr>
        <w:t>Терапевтический алгоритм при неотложных состояниях  на амбулаторном стоматологическом приеме при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приступе стенокардии.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560">
        <w:rPr>
          <w:rFonts w:ascii="Times New Roman" w:hAnsi="Times New Roman"/>
          <w:color w:val="000000" w:themeColor="text1"/>
          <w:sz w:val="24"/>
          <w:szCs w:val="24"/>
        </w:rPr>
        <w:t>Терапевтический алгоритм при неотложных состояниях  на амбулаторном стоматологическом приеме при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приступе бронхиальной астмы,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560">
        <w:rPr>
          <w:rFonts w:ascii="Times New Roman" w:hAnsi="Times New Roman"/>
          <w:color w:val="000000" w:themeColor="text1"/>
          <w:sz w:val="24"/>
          <w:szCs w:val="24"/>
        </w:rPr>
        <w:t xml:space="preserve">Терапевтический алгоритм при неотложных состояниях  на амбулаторном стоматологическом приеме </w:t>
      </w:r>
      <w:proofErr w:type="gramStart"/>
      <w:r w:rsidRPr="00506560">
        <w:rPr>
          <w:rFonts w:ascii="Times New Roman" w:hAnsi="Times New Roman"/>
          <w:color w:val="000000" w:themeColor="text1"/>
          <w:sz w:val="24"/>
          <w:szCs w:val="24"/>
        </w:rPr>
        <w:t>при</w:t>
      </w:r>
      <w:proofErr w:type="gramEnd"/>
      <w:r w:rsidRPr="005065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</w:rPr>
        <w:t>гипертоническом криз.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560">
        <w:rPr>
          <w:rFonts w:ascii="Times New Roman" w:hAnsi="Times New Roman"/>
          <w:color w:val="000000" w:themeColor="text1"/>
          <w:sz w:val="24"/>
          <w:szCs w:val="24"/>
        </w:rPr>
        <w:t>Терапевтический алгоритм при неотложных состояниях  на амбулаторном стоматологическом приеме при</w:t>
      </w: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судорожном приступе.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560">
        <w:rPr>
          <w:rFonts w:ascii="Times New Roman" w:hAnsi="Times New Roman"/>
          <w:color w:val="000000" w:themeColor="text1"/>
          <w:sz w:val="24"/>
          <w:szCs w:val="24"/>
        </w:rPr>
        <w:t xml:space="preserve">Терапевтический алгоритм при неотложных состояниях  на амбулаторном стоматологическом приеме </w:t>
      </w:r>
      <w:proofErr w:type="gramStart"/>
      <w:r w:rsidRPr="00506560">
        <w:rPr>
          <w:rFonts w:ascii="Times New Roman" w:hAnsi="Times New Roman"/>
          <w:color w:val="000000" w:themeColor="text1"/>
          <w:sz w:val="24"/>
          <w:szCs w:val="24"/>
        </w:rPr>
        <w:t>при</w:t>
      </w:r>
      <w:proofErr w:type="gramEnd"/>
      <w:r w:rsidRPr="005065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передозировка местного анестетика. </w:t>
      </w:r>
    </w:p>
    <w:p w:rsidR="008B0DBD" w:rsidRPr="00506560" w:rsidRDefault="008B0DBD" w:rsidP="008B0D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6560">
        <w:rPr>
          <w:rFonts w:ascii="Times New Roman" w:eastAsia="Times New Roman" w:hAnsi="Times New Roman"/>
          <w:color w:val="000000" w:themeColor="text1"/>
          <w:sz w:val="24"/>
          <w:szCs w:val="24"/>
        </w:rPr>
        <w:t>Схема вызова бригады «скорой помощи».</w:t>
      </w:r>
    </w:p>
    <w:p w:rsidR="0096656C" w:rsidRDefault="0096656C"/>
    <w:sectPr w:rsidR="0096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4EB"/>
    <w:multiLevelType w:val="hybridMultilevel"/>
    <w:tmpl w:val="6B10A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59"/>
    <w:rsid w:val="002B1B6D"/>
    <w:rsid w:val="008B0DBD"/>
    <w:rsid w:val="00930036"/>
    <w:rsid w:val="0096656C"/>
    <w:rsid w:val="00F8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DB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DB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2</cp:revision>
  <dcterms:created xsi:type="dcterms:W3CDTF">2021-02-09T12:19:00Z</dcterms:created>
  <dcterms:modified xsi:type="dcterms:W3CDTF">2021-02-09T12:19:00Z</dcterms:modified>
</cp:coreProperties>
</file>