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8E2AA" w14:textId="51BB2352" w:rsidR="00F2771B" w:rsidRDefault="00F2771B" w:rsidP="00F2771B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Тема 7</w:t>
      </w:r>
      <w:r w:rsidRPr="000704B4">
        <w:rPr>
          <w:rFonts w:eastAsia="Calibri"/>
          <w:sz w:val="24"/>
          <w:szCs w:val="24"/>
        </w:rPr>
        <w:t xml:space="preserve">. </w:t>
      </w:r>
    </w:p>
    <w:p w14:paraId="650880F7" w14:textId="29425927" w:rsidR="001B74CE" w:rsidRDefault="00F2771B" w:rsidP="00F2771B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Патология сосудистой оболочки</w:t>
      </w:r>
      <w:r w:rsidRPr="000704B4">
        <w:rPr>
          <w:rFonts w:eastAsia="Calibri"/>
          <w:sz w:val="24"/>
          <w:szCs w:val="24"/>
        </w:rPr>
        <w:t>.</w:t>
      </w:r>
    </w:p>
    <w:p w14:paraId="716303DB" w14:textId="77777777" w:rsidR="00F2771B" w:rsidRPr="000704B4" w:rsidRDefault="00F2771B" w:rsidP="00F2771B">
      <w:pPr>
        <w:pStyle w:val="10"/>
        <w:tabs>
          <w:tab w:val="left" w:pos="812"/>
        </w:tabs>
        <w:spacing w:before="0" w:after="0" w:line="322" w:lineRule="exact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103CCCA3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Классификация воспалительных заболеваний сосудистой оболочки.</w:t>
      </w:r>
    </w:p>
    <w:p w14:paraId="07834D8E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Методы диагностики патологии переднего отдела сосудистой оболочки.</w:t>
      </w:r>
    </w:p>
    <w:p w14:paraId="5342E6E0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Методы диагностики патологии заднего отдела сосудистой оболочки.</w:t>
      </w:r>
    </w:p>
    <w:p w14:paraId="489FF23F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Передние увеиты: этиология, клиника, диагностика, лечение, профилактика.</w:t>
      </w:r>
    </w:p>
    <w:p w14:paraId="3B1D30AE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Осложнения переднего увеита: профилактика, лечение.</w:t>
      </w:r>
    </w:p>
    <w:p w14:paraId="69E15C39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Задние увеиты: этиология, клиника, диагностика, лечение, профилактика.</w:t>
      </w:r>
    </w:p>
    <w:p w14:paraId="059BEED2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Токсоплазмозный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0704B4">
        <w:rPr>
          <w:rFonts w:eastAsia="Calibri"/>
          <w:b w:val="0"/>
          <w:sz w:val="24"/>
          <w:szCs w:val="24"/>
        </w:rPr>
        <w:t>хориоидит</w:t>
      </w:r>
      <w:proofErr w:type="spellEnd"/>
      <w:r w:rsidRPr="000704B4">
        <w:rPr>
          <w:rFonts w:eastAsia="Calibri"/>
          <w:b w:val="0"/>
          <w:sz w:val="24"/>
          <w:szCs w:val="24"/>
        </w:rPr>
        <w:t>: клиника, диагностика, лечение, профилактика.</w:t>
      </w:r>
    </w:p>
    <w:p w14:paraId="4A25A849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Туберкулёзный </w:t>
      </w:r>
      <w:proofErr w:type="spellStart"/>
      <w:r w:rsidRPr="000704B4">
        <w:rPr>
          <w:rFonts w:eastAsia="Calibri"/>
          <w:b w:val="0"/>
          <w:sz w:val="24"/>
          <w:szCs w:val="24"/>
        </w:rPr>
        <w:t>хориоидит</w:t>
      </w:r>
      <w:proofErr w:type="spellEnd"/>
      <w:r w:rsidRPr="000704B4">
        <w:rPr>
          <w:rFonts w:eastAsia="Calibri"/>
          <w:b w:val="0"/>
          <w:sz w:val="24"/>
          <w:szCs w:val="24"/>
        </w:rPr>
        <w:t>: клиника, диагностика, лечение, профилактика.</w:t>
      </w:r>
    </w:p>
    <w:p w14:paraId="21B5C2A0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Сифилитический </w:t>
      </w:r>
      <w:proofErr w:type="spellStart"/>
      <w:r w:rsidRPr="000704B4">
        <w:rPr>
          <w:rFonts w:eastAsia="Calibri"/>
          <w:b w:val="0"/>
          <w:sz w:val="24"/>
          <w:szCs w:val="24"/>
        </w:rPr>
        <w:t>хориоидит</w:t>
      </w:r>
      <w:proofErr w:type="spellEnd"/>
      <w:r w:rsidRPr="000704B4">
        <w:rPr>
          <w:rFonts w:eastAsia="Calibri"/>
          <w:b w:val="0"/>
          <w:sz w:val="24"/>
          <w:szCs w:val="24"/>
        </w:rPr>
        <w:t>: клиника, диагностика, лечение, профилактика.</w:t>
      </w:r>
    </w:p>
    <w:p w14:paraId="54F84040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Вирусный </w:t>
      </w:r>
      <w:proofErr w:type="spellStart"/>
      <w:r w:rsidRPr="000704B4">
        <w:rPr>
          <w:rFonts w:eastAsia="Calibri"/>
          <w:b w:val="0"/>
          <w:sz w:val="24"/>
          <w:szCs w:val="24"/>
        </w:rPr>
        <w:t>хориоидит</w:t>
      </w:r>
      <w:proofErr w:type="spellEnd"/>
      <w:r w:rsidRPr="000704B4">
        <w:rPr>
          <w:rFonts w:eastAsia="Calibri"/>
          <w:b w:val="0"/>
          <w:sz w:val="24"/>
          <w:szCs w:val="24"/>
        </w:rPr>
        <w:t>: клиника, диагностика, лечение, профилактика.</w:t>
      </w:r>
    </w:p>
    <w:p w14:paraId="52C5C611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Осложнения заднего увеита: профилактика, лечение.</w:t>
      </w:r>
    </w:p>
    <w:p w14:paraId="084C6CD2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Панувеит</w:t>
      </w:r>
      <w:proofErr w:type="spellEnd"/>
      <w:r w:rsidRPr="000704B4">
        <w:rPr>
          <w:rFonts w:eastAsia="Calibri"/>
          <w:b w:val="0"/>
          <w:sz w:val="24"/>
          <w:szCs w:val="24"/>
        </w:rPr>
        <w:t>: этиология, клиника, диагностика, лечение, профилактика.</w:t>
      </w:r>
    </w:p>
    <w:p w14:paraId="76F76451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Увеопатии</w:t>
      </w:r>
      <w:proofErr w:type="spellEnd"/>
      <w:r w:rsidRPr="000704B4">
        <w:rPr>
          <w:rFonts w:eastAsia="Calibri"/>
          <w:b w:val="0"/>
          <w:sz w:val="24"/>
          <w:szCs w:val="24"/>
        </w:rPr>
        <w:t>: понятие, виды.</w:t>
      </w:r>
    </w:p>
    <w:p w14:paraId="0BD061D4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Синдром Фукса: клиника, лечение.</w:t>
      </w:r>
    </w:p>
    <w:p w14:paraId="5445B2CB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Синдром хронической дисфункции цилиарного тела: клиника, лечение.</w:t>
      </w:r>
    </w:p>
    <w:p w14:paraId="10E8F91B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proofErr w:type="spellStart"/>
      <w:r w:rsidRPr="000704B4">
        <w:rPr>
          <w:rFonts w:eastAsia="Calibri"/>
          <w:b w:val="0"/>
          <w:sz w:val="24"/>
          <w:szCs w:val="24"/>
        </w:rPr>
        <w:t>Эссенциальная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</w:t>
      </w:r>
      <w:proofErr w:type="spellStart"/>
      <w:r w:rsidRPr="000704B4">
        <w:rPr>
          <w:rFonts w:eastAsia="Calibri"/>
          <w:b w:val="0"/>
          <w:sz w:val="24"/>
          <w:szCs w:val="24"/>
        </w:rPr>
        <w:t>мезодермальная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прогрессирующая дистрофия радужной оболочки: клиника, лечение.</w:t>
      </w:r>
    </w:p>
    <w:p w14:paraId="54A92EBD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 xml:space="preserve">Синдром </w:t>
      </w:r>
      <w:proofErr w:type="spellStart"/>
      <w:r w:rsidRPr="000704B4">
        <w:rPr>
          <w:rFonts w:eastAsia="Calibri"/>
          <w:b w:val="0"/>
          <w:sz w:val="24"/>
          <w:szCs w:val="24"/>
        </w:rPr>
        <w:t>глаукомоциклитических</w:t>
      </w:r>
      <w:proofErr w:type="spellEnd"/>
      <w:r w:rsidRPr="000704B4">
        <w:rPr>
          <w:rFonts w:eastAsia="Calibri"/>
          <w:b w:val="0"/>
          <w:sz w:val="24"/>
          <w:szCs w:val="24"/>
        </w:rPr>
        <w:t xml:space="preserve"> кризов: клиника, лечение.</w:t>
      </w:r>
    </w:p>
    <w:p w14:paraId="7972EFC2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Доброкачественные новообразования сосудистой оболочки: формы, клиника, диагностика, лечение.</w:t>
      </w:r>
    </w:p>
    <w:p w14:paraId="4964E348" w14:textId="77777777" w:rsidR="00286C54" w:rsidRPr="000704B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Злокачественные новообразования сосудистой оболочки: формы, клиника, диагностика, лечение.</w:t>
      </w:r>
    </w:p>
    <w:p w14:paraId="3E701A19" w14:textId="1248673D" w:rsidR="00286C54" w:rsidRDefault="00286C54" w:rsidP="00F2771B">
      <w:pPr>
        <w:pStyle w:val="10"/>
        <w:numPr>
          <w:ilvl w:val="0"/>
          <w:numId w:val="11"/>
        </w:numPr>
        <w:tabs>
          <w:tab w:val="left" w:pos="812"/>
        </w:tabs>
        <w:spacing w:before="0" w:after="0" w:line="240" w:lineRule="auto"/>
        <w:ind w:right="80"/>
        <w:jc w:val="left"/>
        <w:rPr>
          <w:rFonts w:eastAsia="Calibri"/>
          <w:b w:val="0"/>
          <w:sz w:val="24"/>
          <w:szCs w:val="24"/>
        </w:rPr>
      </w:pPr>
      <w:r w:rsidRPr="000704B4">
        <w:rPr>
          <w:rFonts w:eastAsia="Calibri"/>
          <w:b w:val="0"/>
          <w:sz w:val="24"/>
          <w:szCs w:val="24"/>
        </w:rPr>
        <w:t>Аномалии развития сосудистой оболочки: формы, клиника, лечение.</w:t>
      </w:r>
    </w:p>
    <w:p w14:paraId="7EAD567D" w14:textId="5ADBF69D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4390D2F4" w14:textId="25F9C664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p w14:paraId="7A3CA571" w14:textId="03A3EC52" w:rsidR="001B74CE" w:rsidRDefault="001B74CE" w:rsidP="001B74CE">
      <w:pPr>
        <w:pStyle w:val="10"/>
        <w:tabs>
          <w:tab w:val="left" w:pos="812"/>
        </w:tabs>
        <w:spacing w:before="0" w:after="0" w:line="240" w:lineRule="auto"/>
        <w:ind w:right="80" w:firstLine="0"/>
        <w:jc w:val="left"/>
        <w:rPr>
          <w:rFonts w:eastAsia="Calibri"/>
          <w:b w:val="0"/>
          <w:sz w:val="24"/>
          <w:szCs w:val="24"/>
        </w:rPr>
      </w:pPr>
    </w:p>
    <w:sectPr w:rsidR="001B74CE" w:rsidSect="00986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EE3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76688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AD5E4F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322291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1143DF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5C5D98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BB2132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0CA46AB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1D680A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C448D6"/>
    <w:multiLevelType w:val="hybridMultilevel"/>
    <w:tmpl w:val="80F2644C"/>
    <w:lvl w:ilvl="0" w:tplc="529ED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704F7F"/>
    <w:multiLevelType w:val="hybridMultilevel"/>
    <w:tmpl w:val="6BC03824"/>
    <w:lvl w:ilvl="0" w:tplc="19F04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E455AD"/>
    <w:multiLevelType w:val="hybridMultilevel"/>
    <w:tmpl w:val="8E26F1AE"/>
    <w:lvl w:ilvl="0" w:tplc="45CAA5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7125C7"/>
    <w:multiLevelType w:val="hybridMultilevel"/>
    <w:tmpl w:val="2A486ADC"/>
    <w:lvl w:ilvl="0" w:tplc="19A07D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E9625B1"/>
    <w:multiLevelType w:val="hybridMultilevel"/>
    <w:tmpl w:val="A440B54A"/>
    <w:lvl w:ilvl="0" w:tplc="6046C6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1"/>
  </w:num>
  <w:num w:numId="7">
    <w:abstractNumId w:val="9"/>
  </w:num>
  <w:num w:numId="8">
    <w:abstractNumId w:val="4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7"/>
  </w:num>
  <w:num w:numId="15">
    <w:abstractNumId w:val="5"/>
  </w:num>
  <w:num w:numId="16">
    <w:abstractNumId w:val="10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6C54"/>
    <w:rsid w:val="00054D53"/>
    <w:rsid w:val="00097C14"/>
    <w:rsid w:val="001B74CE"/>
    <w:rsid w:val="001E23C0"/>
    <w:rsid w:val="00263700"/>
    <w:rsid w:val="00286C54"/>
    <w:rsid w:val="002E5B67"/>
    <w:rsid w:val="00323177"/>
    <w:rsid w:val="004C4837"/>
    <w:rsid w:val="004E744A"/>
    <w:rsid w:val="005B7812"/>
    <w:rsid w:val="007375B4"/>
    <w:rsid w:val="007E5573"/>
    <w:rsid w:val="008D7A51"/>
    <w:rsid w:val="009861F6"/>
    <w:rsid w:val="00A044C1"/>
    <w:rsid w:val="00A05F78"/>
    <w:rsid w:val="00B81E9D"/>
    <w:rsid w:val="00BC4D1B"/>
    <w:rsid w:val="00CA335D"/>
    <w:rsid w:val="00CF0DDA"/>
    <w:rsid w:val="00DE003B"/>
    <w:rsid w:val="00ED270D"/>
    <w:rsid w:val="00EE0D29"/>
    <w:rsid w:val="00F2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5BBD5"/>
  <w15:docId w15:val="{1B607718-A22D-4F70-9B32-89BD10605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286C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286C54"/>
    <w:pPr>
      <w:widowControl w:val="0"/>
      <w:shd w:val="clear" w:color="auto" w:fill="FFFFFF"/>
      <w:spacing w:before="240" w:after="720" w:line="0" w:lineRule="atLeast"/>
      <w:ind w:hanging="3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Епихина</cp:lastModifiedBy>
  <cp:revision>10</cp:revision>
  <dcterms:created xsi:type="dcterms:W3CDTF">2019-01-25T14:02:00Z</dcterms:created>
  <dcterms:modified xsi:type="dcterms:W3CDTF">2021-01-25T16:54:00Z</dcterms:modified>
</cp:coreProperties>
</file>