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1BA" w:rsidRDefault="00F471BA" w:rsidP="00F471BA">
      <w:pPr>
        <w:spacing w:after="0"/>
        <w:jc w:val="center"/>
        <w:rPr>
          <w:rFonts w:ascii="Times New Roman" w:hAnsi="Times New Roman"/>
          <w:b/>
          <w:bCs/>
          <w:i/>
          <w:color w:val="0070C0"/>
          <w:sz w:val="24"/>
          <w:szCs w:val="24"/>
        </w:rPr>
      </w:pPr>
      <w:r w:rsidRPr="00F471BA">
        <w:rPr>
          <w:rFonts w:ascii="Times New Roman" w:hAnsi="Times New Roman"/>
          <w:b/>
          <w:bCs/>
          <w:i/>
          <w:color w:val="0070C0"/>
          <w:sz w:val="24"/>
          <w:szCs w:val="24"/>
        </w:rPr>
        <w:t xml:space="preserve">Лекция к практическому занятию №  10 </w:t>
      </w:r>
    </w:p>
    <w:p w:rsidR="00F471BA" w:rsidRPr="00F471BA" w:rsidRDefault="00F471BA" w:rsidP="00F471BA">
      <w:pPr>
        <w:spacing w:after="0"/>
        <w:jc w:val="center"/>
        <w:rPr>
          <w:rFonts w:ascii="Times New Roman" w:hAnsi="Times New Roman"/>
          <w:i/>
          <w:color w:val="0070C0"/>
          <w:sz w:val="24"/>
          <w:szCs w:val="24"/>
        </w:rPr>
      </w:pPr>
      <w:r w:rsidRPr="00F471BA">
        <w:rPr>
          <w:rFonts w:ascii="Times New Roman" w:hAnsi="Times New Roman"/>
          <w:i/>
          <w:color w:val="0070C0"/>
          <w:sz w:val="24"/>
          <w:szCs w:val="24"/>
        </w:rPr>
        <w:t>«Проявления  инфекционных заболеваний в полости рта».</w:t>
      </w:r>
    </w:p>
    <w:p w:rsidR="00DA0DDE" w:rsidRDefault="00DA0DDE" w:rsidP="00F471BA">
      <w:pPr>
        <w:jc w:val="both"/>
      </w:pP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Для ряда острых инфекционных заболеваний (грипп, корь, ветряная оспа, инфекционный мононуклеоз и др.) полость рта является входными воротами инфекции. Первичное поражение возникает здесь в виде разнообразных местных изменений.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color w:val="0070C0"/>
          <w:sz w:val="28"/>
          <w:szCs w:val="28"/>
        </w:rPr>
        <w:t>Грипп</w:t>
      </w:r>
      <w:r w:rsidRPr="00F471BA">
        <w:rPr>
          <w:rFonts w:ascii="Times New Roman" w:hAnsi="Times New Roman"/>
          <w:sz w:val="28"/>
          <w:szCs w:val="28"/>
        </w:rPr>
        <w:t xml:space="preserve"> — острая респираторная инфекция, возбудителем которой является вирус гриппа А</w:t>
      </w:r>
      <w:proofErr w:type="gramStart"/>
      <w:r w:rsidRPr="00F471BA">
        <w:rPr>
          <w:rFonts w:ascii="Times New Roman" w:hAnsi="Times New Roman"/>
          <w:sz w:val="28"/>
          <w:szCs w:val="28"/>
        </w:rPr>
        <w:t>,В</w:t>
      </w:r>
      <w:proofErr w:type="gramEnd"/>
      <w:r w:rsidRPr="00F471BA">
        <w:rPr>
          <w:rFonts w:ascii="Times New Roman" w:hAnsi="Times New Roman"/>
          <w:sz w:val="28"/>
          <w:szCs w:val="28"/>
        </w:rPr>
        <w:t xml:space="preserve">,С. В отличие от опоясывающего лишая, поражения СОПР при гриппе не имеют хоть какой-нибудь специфичности, а те изменения, которые наблюдаются в период заболевания, зависят от реактивности организма и </w:t>
      </w:r>
      <w:proofErr w:type="spellStart"/>
      <w:r w:rsidRPr="00F471BA">
        <w:rPr>
          <w:rFonts w:ascii="Times New Roman" w:hAnsi="Times New Roman"/>
          <w:sz w:val="28"/>
          <w:szCs w:val="28"/>
        </w:rPr>
        <w:t>тропности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вируса к определенным системам и тканям.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color w:val="0070C0"/>
          <w:sz w:val="28"/>
          <w:szCs w:val="28"/>
        </w:rPr>
        <w:t>Клиника.</w:t>
      </w:r>
      <w:r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F471BA">
        <w:rPr>
          <w:rFonts w:ascii="Times New Roman" w:hAnsi="Times New Roman"/>
          <w:sz w:val="28"/>
          <w:szCs w:val="28"/>
        </w:rPr>
        <w:t xml:space="preserve">Уже в начале заболевания при гриппе развивается катаральный стоматит с ярко выраженной гиперемией, парестезиями, жжением СОПР. Наиболее яркие изменения наблюдаются на </w:t>
      </w:r>
      <w:proofErr w:type="gramStart"/>
      <w:r w:rsidRPr="00F471BA">
        <w:rPr>
          <w:rFonts w:ascii="Times New Roman" w:hAnsi="Times New Roman"/>
          <w:sz w:val="28"/>
          <w:szCs w:val="28"/>
        </w:rPr>
        <w:t>СО</w:t>
      </w:r>
      <w:proofErr w:type="gramEnd"/>
      <w:r w:rsidRPr="00F471BA">
        <w:rPr>
          <w:rFonts w:ascii="Times New Roman" w:hAnsi="Times New Roman"/>
          <w:sz w:val="28"/>
          <w:szCs w:val="28"/>
        </w:rPr>
        <w:t xml:space="preserve"> мягкого неба, небных дужек, язычка, глотки, реже — щек, языка, десен. На 1-2 сутки заболевания на фоне катаральных изменений в области мягкого неба появляются высыпания красного цвета в форме просяных зерен, которые образуются за счет гиперплазии эпителия выводных протоков слюнных желез. Появление таких высыпаний у здоровых людей в период эпидемии может служить ранним признаком заболевания. Такими ранними симптомами на СОПР в области щек, языка, губ могут быть десквамативный и даже дегенеративно-некротический процесс, проявляющийся резкой гиперемией, усилением десквамации эпителия, петехиями, появлением множества мелких пузырьков с геморрагическим экссудатом, которые быстро лопаются с образованием болезненных эрозий ярко-красного цвета или афт, редко сливающихся между собой 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На 3-4 день гиперемия и зернистость мягкого неба сменяются инъекцией сосудов, появлением петехий, которые на 7-8 день заболевания проходят.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 xml:space="preserve">Иногда в области перехода твердого неба в </w:t>
      </w:r>
      <w:proofErr w:type="gramStart"/>
      <w:r w:rsidRPr="00F471BA">
        <w:rPr>
          <w:rFonts w:ascii="Times New Roman" w:hAnsi="Times New Roman"/>
          <w:sz w:val="28"/>
          <w:szCs w:val="28"/>
        </w:rPr>
        <w:t>мягкое</w:t>
      </w:r>
      <w:proofErr w:type="gramEnd"/>
      <w:r w:rsidRPr="00F471BA">
        <w:rPr>
          <w:rFonts w:ascii="Times New Roman" w:hAnsi="Times New Roman"/>
          <w:sz w:val="28"/>
          <w:szCs w:val="28"/>
        </w:rPr>
        <w:t xml:space="preserve"> и на СО щек уже в конце заболевания образуются большие тонкостенные пузыри, которые содержат геморрагический экссудат и сохраняются от нескольких часов до 1,5- 2 суток, а затем лопаются, образуя большую, свободную от налета эрозию. При низкой сопротивляемости СОПР и организма эрозии и афты в результате присоединения вторичной инфекции могут изъязвляться и тогда развивается </w:t>
      </w:r>
      <w:proofErr w:type="spellStart"/>
      <w:r w:rsidRPr="00F471BA">
        <w:rPr>
          <w:rFonts w:ascii="Times New Roman" w:hAnsi="Times New Roman"/>
          <w:sz w:val="28"/>
          <w:szCs w:val="28"/>
        </w:rPr>
        <w:t>афтозно</w:t>
      </w:r>
      <w:proofErr w:type="spellEnd"/>
      <w:r w:rsidRPr="00F471BA">
        <w:rPr>
          <w:rFonts w:ascii="Times New Roman" w:hAnsi="Times New Roman"/>
          <w:sz w:val="28"/>
          <w:szCs w:val="28"/>
        </w:rPr>
        <w:t>-язвенный или язвенно-некротический стоматит</w:t>
      </w:r>
      <w:proofErr w:type="gramStart"/>
      <w:r w:rsidRPr="00F471BA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F471BA">
        <w:rPr>
          <w:rFonts w:ascii="Times New Roman" w:hAnsi="Times New Roman"/>
          <w:sz w:val="28"/>
          <w:szCs w:val="28"/>
        </w:rPr>
        <w:t xml:space="preserve">В этот период часто обостряются болезни пародонта, возникают высыпания </w:t>
      </w:r>
      <w:r w:rsidRPr="00F471BA">
        <w:rPr>
          <w:rFonts w:ascii="Times New Roman" w:hAnsi="Times New Roman"/>
          <w:sz w:val="28"/>
          <w:szCs w:val="28"/>
        </w:rPr>
        <w:lastRenderedPageBreak/>
        <w:t>рецидивирующего герпеса, иногда развивается неврит тройничного или лицевого не-рвов. Под конец заболевания, как проявление образовавшегося иммунодефицита, возможно развитие острого герпетического стоматита или кандидоза.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color w:val="0070C0"/>
          <w:sz w:val="28"/>
          <w:szCs w:val="28"/>
        </w:rPr>
        <w:t xml:space="preserve">Диагностика. </w:t>
      </w:r>
      <w:r w:rsidRPr="00F471BA">
        <w:rPr>
          <w:rFonts w:ascii="Times New Roman" w:hAnsi="Times New Roman"/>
          <w:sz w:val="28"/>
          <w:szCs w:val="28"/>
        </w:rPr>
        <w:t xml:space="preserve">В диагностике гриппа, как и других вирусных поражений СОПР, нужно опираться на данные эпидемической ситуации, анамнез заболевания, клинические проявления заболевания и результаты лабораторных исследований (общий анализ крови, цитологические, серологические, вирусологические исследования, </w:t>
      </w:r>
      <w:proofErr w:type="spellStart"/>
      <w:r w:rsidRPr="00F471BA">
        <w:rPr>
          <w:rFonts w:ascii="Times New Roman" w:hAnsi="Times New Roman"/>
          <w:sz w:val="28"/>
          <w:szCs w:val="28"/>
        </w:rPr>
        <w:t>иммунофлюоресцентную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диагностику). Важное диагностическое значение имеет отсутствие интерферона и резкое снижение содержания лизоцима в слюне. Изменения в периферической крови при гриппе характерны для острого воспалительного процесса.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color w:val="0070C0"/>
          <w:sz w:val="28"/>
          <w:szCs w:val="28"/>
        </w:rPr>
        <w:t>Лечение</w:t>
      </w:r>
      <w:r w:rsidRPr="00F471BA">
        <w:rPr>
          <w:rFonts w:ascii="Times New Roman" w:hAnsi="Times New Roman"/>
          <w:sz w:val="28"/>
          <w:szCs w:val="28"/>
        </w:rPr>
        <w:t xml:space="preserve"> гриппозного стоматита зависит от характера изменений СОПР (</w:t>
      </w:r>
      <w:proofErr w:type="gramStart"/>
      <w:r w:rsidRPr="00F471BA">
        <w:rPr>
          <w:rFonts w:ascii="Times New Roman" w:hAnsi="Times New Roman"/>
          <w:sz w:val="28"/>
          <w:szCs w:val="28"/>
        </w:rPr>
        <w:t>катаральные</w:t>
      </w:r>
      <w:proofErr w:type="gramEnd"/>
      <w:r w:rsidRPr="00F471BA">
        <w:rPr>
          <w:rFonts w:ascii="Times New Roman" w:hAnsi="Times New Roman"/>
          <w:sz w:val="28"/>
          <w:szCs w:val="28"/>
        </w:rPr>
        <w:t>, эрозивные, язвенные). В период катарального стоматита ограничиваются обычным гигиеническим уходом за полостью рта и профилактическим применением антисептических средств (</w:t>
      </w:r>
      <w:proofErr w:type="spellStart"/>
      <w:r w:rsidRPr="00F471BA">
        <w:rPr>
          <w:rFonts w:ascii="Times New Roman" w:hAnsi="Times New Roman"/>
          <w:sz w:val="28"/>
          <w:szCs w:val="28"/>
        </w:rPr>
        <w:t>цитраль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по 25 капель на 1/2 стакана воды, полоскание, ротовые ванночки; </w:t>
      </w:r>
      <w:proofErr w:type="spellStart"/>
      <w:r w:rsidRPr="00F471BA">
        <w:rPr>
          <w:rFonts w:ascii="Times New Roman" w:hAnsi="Times New Roman"/>
          <w:sz w:val="28"/>
          <w:szCs w:val="28"/>
        </w:rPr>
        <w:t>стопангин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по 10 мл для полоскания в течение 30 сек 5 раз в сутки, курс лечения до 7 дней). При появлении афт, эрозий, язв используется тактика местного лечения, как при герпетическом стоматите; из противовирусных средств целесообразно использовать 0,25-0,50% </w:t>
      </w:r>
      <w:proofErr w:type="spellStart"/>
      <w:r w:rsidRPr="00F471BA">
        <w:rPr>
          <w:rFonts w:ascii="Times New Roman" w:hAnsi="Times New Roman"/>
          <w:sz w:val="28"/>
          <w:szCs w:val="28"/>
        </w:rPr>
        <w:t>оксолиновую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, 0,25-0,50% </w:t>
      </w:r>
      <w:proofErr w:type="spellStart"/>
      <w:r w:rsidRPr="00F471BA">
        <w:rPr>
          <w:rFonts w:ascii="Times New Roman" w:hAnsi="Times New Roman"/>
          <w:sz w:val="28"/>
          <w:szCs w:val="28"/>
        </w:rPr>
        <w:t>флореналевую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, 0,5-1,0% </w:t>
      </w:r>
      <w:proofErr w:type="spellStart"/>
      <w:r w:rsidRPr="00F471BA">
        <w:rPr>
          <w:rFonts w:ascii="Times New Roman" w:hAnsi="Times New Roman"/>
          <w:sz w:val="28"/>
          <w:szCs w:val="28"/>
        </w:rPr>
        <w:t>теброфеновую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мази, интерферон, </w:t>
      </w:r>
      <w:proofErr w:type="spellStart"/>
      <w:r w:rsidRPr="00F471BA">
        <w:rPr>
          <w:rFonts w:ascii="Times New Roman" w:hAnsi="Times New Roman"/>
          <w:sz w:val="28"/>
          <w:szCs w:val="28"/>
        </w:rPr>
        <w:t>арбидол</w:t>
      </w:r>
      <w:proofErr w:type="spellEnd"/>
      <w:r w:rsidRPr="00F471BA">
        <w:rPr>
          <w:rFonts w:ascii="Times New Roman" w:hAnsi="Times New Roman"/>
          <w:sz w:val="28"/>
          <w:szCs w:val="28"/>
        </w:rPr>
        <w:t>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color w:val="0070C0"/>
          <w:sz w:val="28"/>
          <w:szCs w:val="28"/>
        </w:rPr>
        <w:t>Корь</w:t>
      </w:r>
      <w:r w:rsidRPr="00F471BA">
        <w:rPr>
          <w:rFonts w:ascii="Times New Roman" w:hAnsi="Times New Roman"/>
          <w:sz w:val="28"/>
          <w:szCs w:val="28"/>
        </w:rPr>
        <w:t xml:space="preserve"> вызывается фильтрующимся вирусом. Заражение происходит воздушно - капельным путем: больные заразны — в последние два дня инкубационного периода и в первые трое суток болезни.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color w:val="0070C0"/>
          <w:sz w:val="28"/>
          <w:szCs w:val="28"/>
        </w:rPr>
        <w:t xml:space="preserve">Клиника. </w:t>
      </w:r>
      <w:r w:rsidRPr="00F471BA">
        <w:rPr>
          <w:rFonts w:ascii="Times New Roman" w:hAnsi="Times New Roman"/>
          <w:sz w:val="28"/>
          <w:szCs w:val="28"/>
        </w:rPr>
        <w:t xml:space="preserve">Характерным для кори изменением СОПР является появление в продромальном (катаральном) периоде на гиперемированной СО щек, в области моляров, более редко — на </w:t>
      </w:r>
      <w:proofErr w:type="gramStart"/>
      <w:r w:rsidRPr="00F471BA">
        <w:rPr>
          <w:rFonts w:ascii="Times New Roman" w:hAnsi="Times New Roman"/>
          <w:sz w:val="28"/>
          <w:szCs w:val="28"/>
        </w:rPr>
        <w:t>СО</w:t>
      </w:r>
      <w:proofErr w:type="gramEnd"/>
      <w:r w:rsidRPr="00F471BA">
        <w:rPr>
          <w:rFonts w:ascii="Times New Roman" w:hAnsi="Times New Roman"/>
          <w:sz w:val="28"/>
          <w:szCs w:val="28"/>
        </w:rPr>
        <w:t xml:space="preserve"> десен или губ беловато-желтых круглых точек диаметром 1-2 мм. Они напоминают капли извести, разбрызганные на поверхности гиперемированного пятна, которые слегка выступают над уровнем СОПР и никогда между собой не сливаются (симптом Филатова - </w:t>
      </w:r>
      <w:proofErr w:type="spellStart"/>
      <w:r w:rsidRPr="00F471BA">
        <w:rPr>
          <w:rFonts w:ascii="Times New Roman" w:hAnsi="Times New Roman"/>
          <w:sz w:val="28"/>
          <w:szCs w:val="28"/>
        </w:rPr>
        <w:t>Коплика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). С появлением коревой экзантемы на коже (на 3-4 сутки) пятна Филатова - </w:t>
      </w:r>
      <w:proofErr w:type="spellStart"/>
      <w:r w:rsidRPr="00F471BA">
        <w:rPr>
          <w:rFonts w:ascii="Times New Roman" w:hAnsi="Times New Roman"/>
          <w:sz w:val="28"/>
          <w:szCs w:val="28"/>
        </w:rPr>
        <w:t>Коплика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исчезают.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 xml:space="preserve">Одновременно с высыпаниями на коже (в первую очередь — на лице и за ушами), а иногда непосредственно перед этим на </w:t>
      </w:r>
      <w:proofErr w:type="gramStart"/>
      <w:r w:rsidRPr="00F471BA">
        <w:rPr>
          <w:rFonts w:ascii="Times New Roman" w:hAnsi="Times New Roman"/>
          <w:sz w:val="28"/>
          <w:szCs w:val="28"/>
        </w:rPr>
        <w:t>СО</w:t>
      </w:r>
      <w:proofErr w:type="gramEnd"/>
      <w:r w:rsidRPr="00F471BA">
        <w:rPr>
          <w:rFonts w:ascii="Times New Roman" w:hAnsi="Times New Roman"/>
          <w:sz w:val="28"/>
          <w:szCs w:val="28"/>
        </w:rPr>
        <w:t xml:space="preserve"> мягкого неба возникает коревая энантема: высыпания в виде небольших бледно-красных или ярко-красных пятен, имеющих неправильную круглую или вытянутую форму. Они быстро исчезают, иногда на их месте остаются покраснения </w:t>
      </w:r>
      <w:proofErr w:type="gramStart"/>
      <w:r w:rsidRPr="00F471BA">
        <w:rPr>
          <w:rFonts w:ascii="Times New Roman" w:hAnsi="Times New Roman"/>
          <w:sz w:val="28"/>
          <w:szCs w:val="28"/>
        </w:rPr>
        <w:t>СО</w:t>
      </w:r>
      <w:proofErr w:type="gramEnd"/>
      <w:r w:rsidRPr="00F471BA">
        <w:rPr>
          <w:rFonts w:ascii="Times New Roman" w:hAnsi="Times New Roman"/>
          <w:sz w:val="28"/>
          <w:szCs w:val="28"/>
        </w:rPr>
        <w:t>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lastRenderedPageBreak/>
        <w:t>Наличие пятен Филатова-</w:t>
      </w:r>
      <w:proofErr w:type="spellStart"/>
      <w:r w:rsidRPr="00F471BA">
        <w:rPr>
          <w:rFonts w:ascii="Times New Roman" w:hAnsi="Times New Roman"/>
          <w:sz w:val="28"/>
          <w:szCs w:val="28"/>
        </w:rPr>
        <w:t>Коплика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является абсолютным признаком кори. Это позволяет на ранних стадиях обнаружить заболевание и своевременно начать лечение, а также провести профилактические мероприятия </w:t>
      </w:r>
      <w:proofErr w:type="gramStart"/>
      <w:r w:rsidRPr="00F471BA">
        <w:rPr>
          <w:rFonts w:ascii="Times New Roman" w:hAnsi="Times New Roman"/>
          <w:sz w:val="28"/>
          <w:szCs w:val="28"/>
        </w:rPr>
        <w:t>среди</w:t>
      </w:r>
      <w:proofErr w:type="gramEnd"/>
      <w:r w:rsidRPr="00F471BA">
        <w:rPr>
          <w:rFonts w:ascii="Times New Roman" w:hAnsi="Times New Roman"/>
          <w:sz w:val="28"/>
          <w:szCs w:val="28"/>
        </w:rPr>
        <w:t xml:space="preserve"> контактирующих с больным.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color w:val="0070C0"/>
          <w:sz w:val="28"/>
          <w:szCs w:val="28"/>
        </w:rPr>
        <w:t xml:space="preserve">Дифференциальная диагностика. </w:t>
      </w:r>
      <w:r w:rsidRPr="00F471BA">
        <w:rPr>
          <w:rFonts w:ascii="Times New Roman" w:hAnsi="Times New Roman"/>
          <w:sz w:val="28"/>
          <w:szCs w:val="28"/>
        </w:rPr>
        <w:t>Поражения СОПР при кори следует дифференцировать от молочницы, острого герпетического стоматита, скарлатины.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Расположение пятен Филатова-</w:t>
      </w:r>
      <w:proofErr w:type="spellStart"/>
      <w:r w:rsidRPr="00F471BA">
        <w:rPr>
          <w:rFonts w:ascii="Times New Roman" w:hAnsi="Times New Roman"/>
          <w:sz w:val="28"/>
          <w:szCs w:val="28"/>
        </w:rPr>
        <w:t>Коплика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в участках моляров, высыпания на коже одновременно с появлением коревой энантемы на </w:t>
      </w:r>
      <w:proofErr w:type="gramStart"/>
      <w:r w:rsidRPr="00F471BA">
        <w:rPr>
          <w:rFonts w:ascii="Times New Roman" w:hAnsi="Times New Roman"/>
          <w:sz w:val="28"/>
          <w:szCs w:val="28"/>
        </w:rPr>
        <w:t>СО</w:t>
      </w:r>
      <w:proofErr w:type="gramEnd"/>
      <w:r w:rsidRPr="00F471BA">
        <w:rPr>
          <w:rFonts w:ascii="Times New Roman" w:hAnsi="Times New Roman"/>
          <w:sz w:val="28"/>
          <w:szCs w:val="28"/>
        </w:rPr>
        <w:t xml:space="preserve"> твердого и мягкого неба, а также бактериологические исследования, позволяют исключить молочницу.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Высыпания на коже, пятна Филатова-Ко</w:t>
      </w:r>
      <w:proofErr w:type="gramStart"/>
      <w:r w:rsidRPr="00F471BA">
        <w:rPr>
          <w:rFonts w:ascii="Times New Roman" w:hAnsi="Times New Roman"/>
          <w:sz w:val="28"/>
          <w:szCs w:val="28"/>
        </w:rPr>
        <w:t>п-</w:t>
      </w:r>
      <w:proofErr w:type="gramEnd"/>
      <w:r w:rsidRPr="00F471BA">
        <w:rPr>
          <w:rFonts w:ascii="Times New Roman" w:hAnsi="Times New Roman"/>
          <w:sz w:val="28"/>
          <w:szCs w:val="28"/>
        </w:rPr>
        <w:t xml:space="preserve"> лика на СО щек у моляров, коревая энантема на небе, отсутствие полициклических эрозий и афт на СОПР , а также отсутствие гигантских клеток герпеса при цитологическом исследовании дают основания для дифференцировки кори с острым герпетическим стоматитом.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Отсутствие малинового языка и ангины, а также характерных высыпаний на коже вокруг рта вместе с бактериологическими данными, позволяют исключить диагноз скарлатины.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color w:val="0070C0"/>
          <w:sz w:val="28"/>
          <w:szCs w:val="28"/>
        </w:rPr>
        <w:t xml:space="preserve">Лечение. </w:t>
      </w:r>
      <w:r w:rsidRPr="00F471BA">
        <w:rPr>
          <w:rFonts w:ascii="Times New Roman" w:hAnsi="Times New Roman"/>
          <w:sz w:val="28"/>
          <w:szCs w:val="28"/>
        </w:rPr>
        <w:t xml:space="preserve">При неосложненном течении рекомендована госпитализация в домашних условиях, частые ирригации и полоскания слабо дезинфицирующими растворами соды, фурацилина, искусственным лизоцимом или аэрозоль - орошения </w:t>
      </w:r>
      <w:proofErr w:type="spellStart"/>
      <w:r w:rsidRPr="00F471BA">
        <w:rPr>
          <w:rFonts w:ascii="Times New Roman" w:hAnsi="Times New Roman"/>
          <w:sz w:val="28"/>
          <w:szCs w:val="28"/>
        </w:rPr>
        <w:t>Коллустаном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3-6 раз в сутки.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color w:val="0070C0"/>
          <w:sz w:val="28"/>
          <w:szCs w:val="28"/>
        </w:rPr>
        <w:t xml:space="preserve">Ветряная оспа </w:t>
      </w:r>
      <w:r w:rsidRPr="00F471BA">
        <w:rPr>
          <w:rFonts w:ascii="Times New Roman" w:hAnsi="Times New Roman"/>
          <w:sz w:val="28"/>
          <w:szCs w:val="28"/>
        </w:rPr>
        <w:t>вызывается фильтрующимся вирусом.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color w:val="0070C0"/>
          <w:sz w:val="28"/>
          <w:szCs w:val="28"/>
        </w:rPr>
        <w:t xml:space="preserve">Клиника. </w:t>
      </w:r>
      <w:r w:rsidRPr="00F471BA">
        <w:rPr>
          <w:rFonts w:ascii="Times New Roman" w:hAnsi="Times New Roman"/>
          <w:sz w:val="28"/>
          <w:szCs w:val="28"/>
        </w:rPr>
        <w:t xml:space="preserve">Заболевание начинается остро, часто без продромальных явлений, с повышения температуры тела и </w:t>
      </w:r>
      <w:proofErr w:type="gramStart"/>
      <w:r w:rsidRPr="00F471BA">
        <w:rPr>
          <w:rFonts w:ascii="Times New Roman" w:hAnsi="Times New Roman"/>
          <w:sz w:val="28"/>
          <w:szCs w:val="28"/>
        </w:rPr>
        <w:t>высыпании</w:t>
      </w:r>
      <w:proofErr w:type="gramEnd"/>
      <w:r w:rsidRPr="00F471BA">
        <w:rPr>
          <w:rFonts w:ascii="Times New Roman" w:hAnsi="Times New Roman"/>
          <w:sz w:val="28"/>
          <w:szCs w:val="28"/>
        </w:rPr>
        <w:t xml:space="preserve"> на коже. Одновременно появляются высыпания в полости рта: на языке, твердом небе, слизистой зева, реже — на деснах, губах. Поражаются также и другие слизистые оболочки, например, половых путей.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Элементом поражения при ветряной оспе является пузырек. Развитие пузырька начинается в шиповатом слое эпителия. Дно пузырька составляет базальный слой. Скопившаяся жидкость несколько поднимает роговой слой, который является его покрышкой.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Пузырьки в ротовой полости неустойчивы и быстро лопаются, образуя небольших размеров круглые эрозии серовато-розового цвета, которые напоминают афты, обведенные ярко-красным воспалительным ободком.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 xml:space="preserve">Ветряночные высыпания появляются в несколько этапов с промежутками 1-2 суток, в результате чего элементы высыпаний находятся </w:t>
      </w:r>
      <w:r w:rsidRPr="00F471BA">
        <w:rPr>
          <w:rFonts w:ascii="Times New Roman" w:hAnsi="Times New Roman"/>
          <w:sz w:val="28"/>
          <w:szCs w:val="28"/>
        </w:rPr>
        <w:lastRenderedPageBreak/>
        <w:t>на разных стадиях своего развития: папулы, везикулы, корочки (ложный полиморфизм). Каждое последующее высыпание сопровождается повышением температуры до 38</w:t>
      </w:r>
      <w:proofErr w:type="gramStart"/>
      <w:r w:rsidRPr="00F471BA">
        <w:rPr>
          <w:rFonts w:ascii="Times New Roman" w:hAnsi="Times New Roman"/>
          <w:sz w:val="28"/>
          <w:szCs w:val="28"/>
        </w:rPr>
        <w:t>°С</w:t>
      </w:r>
      <w:proofErr w:type="gramEnd"/>
      <w:r w:rsidRPr="00F471BA">
        <w:rPr>
          <w:rFonts w:ascii="Times New Roman" w:hAnsi="Times New Roman"/>
          <w:sz w:val="28"/>
          <w:szCs w:val="28"/>
        </w:rPr>
        <w:t xml:space="preserve"> и выше. На 3-4 сутки болезни высыпания подсыхают, температура тела падает, общее состояние больного улучшается.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color w:val="0070C0"/>
          <w:sz w:val="28"/>
          <w:szCs w:val="28"/>
        </w:rPr>
        <w:t xml:space="preserve">Дифференциальная диагностика. </w:t>
      </w:r>
      <w:r w:rsidRPr="00F471BA">
        <w:rPr>
          <w:rFonts w:ascii="Times New Roman" w:hAnsi="Times New Roman"/>
          <w:sz w:val="28"/>
          <w:szCs w:val="28"/>
        </w:rPr>
        <w:t>Дифференцировать ветряную оспу нужно от острого герпетического стоматита и натуральной оспы. Наличие в полости рта пузырьков с прозрачным содержимым, а также везикулярных зудящих высыпаний на коже позволяет исключить острый герпетический стоматит. Отсутствие продромального периода, появление высыпаний одновременно с повышением температуры, одновременность высыпаний на лице, голове, туловище, конечностях, различное расположение элементов поражения в полости рта (при натуральной оспе поражается передний отдел полости рта) дают основания исключить натуральную оспу.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color w:val="0070C0"/>
          <w:sz w:val="28"/>
          <w:szCs w:val="28"/>
        </w:rPr>
        <w:t xml:space="preserve">Лечение. </w:t>
      </w:r>
      <w:r w:rsidRPr="00F471BA">
        <w:rPr>
          <w:rFonts w:ascii="Times New Roman" w:hAnsi="Times New Roman"/>
          <w:sz w:val="28"/>
          <w:szCs w:val="28"/>
        </w:rPr>
        <w:t xml:space="preserve">Местное лечение при ветряной оспе заключается в тщательном уходе за полостью рта с целью предупреждения вторичной инфекции и развития язвенного стоматита. Элементы поражения обрабатывают 1% р-ром борной кислоты или 1:1000 р-ром риванола, иногда - антибиотиком с новокаином; назначают ротовые ванночки с искусственным лизоцимом на 0,25% р-ре новокаина, </w:t>
      </w:r>
      <w:proofErr w:type="spellStart"/>
      <w:r w:rsidRPr="00F471BA">
        <w:rPr>
          <w:rFonts w:ascii="Times New Roman" w:hAnsi="Times New Roman"/>
          <w:sz w:val="28"/>
          <w:szCs w:val="28"/>
        </w:rPr>
        <w:t>иммудоном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, раствором </w:t>
      </w:r>
      <w:proofErr w:type="spellStart"/>
      <w:r w:rsidRPr="00F471BA">
        <w:rPr>
          <w:rFonts w:ascii="Times New Roman" w:hAnsi="Times New Roman"/>
          <w:sz w:val="28"/>
          <w:szCs w:val="28"/>
        </w:rPr>
        <w:t>цитраля</w:t>
      </w:r>
      <w:proofErr w:type="spellEnd"/>
      <w:r w:rsidRPr="00F471BA">
        <w:rPr>
          <w:rFonts w:ascii="Times New Roman" w:hAnsi="Times New Roman"/>
          <w:sz w:val="28"/>
          <w:szCs w:val="28"/>
        </w:rPr>
        <w:t>. Эрозии и афты, если не присоединяется вторичная инфекция, быстро заживают, не оставляя следов.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71BA">
        <w:rPr>
          <w:rFonts w:ascii="Times New Roman" w:hAnsi="Times New Roman"/>
          <w:color w:val="0070C0"/>
          <w:sz w:val="28"/>
          <w:szCs w:val="28"/>
        </w:rPr>
        <w:t xml:space="preserve">Инфекционный мононуклеоз </w:t>
      </w:r>
      <w:r w:rsidRPr="00F471BA">
        <w:rPr>
          <w:rFonts w:ascii="Times New Roman" w:hAnsi="Times New Roman"/>
          <w:sz w:val="28"/>
          <w:szCs w:val="28"/>
        </w:rPr>
        <w:t xml:space="preserve">(болезнь Филатова - </w:t>
      </w:r>
      <w:proofErr w:type="spellStart"/>
      <w:r w:rsidRPr="00F471BA">
        <w:rPr>
          <w:rFonts w:ascii="Times New Roman" w:hAnsi="Times New Roman"/>
          <w:sz w:val="28"/>
          <w:szCs w:val="28"/>
        </w:rPr>
        <w:t>Пфейфера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- вирусное </w:t>
      </w:r>
      <w:proofErr w:type="spellStart"/>
      <w:r w:rsidRPr="00F471BA">
        <w:rPr>
          <w:rFonts w:ascii="Times New Roman" w:hAnsi="Times New Roman"/>
          <w:sz w:val="28"/>
          <w:szCs w:val="28"/>
        </w:rPr>
        <w:t>контагионое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заболевание, которое передается воздушно-капельным (а возможно и алиментарным) путем и характеризуется классической триадой: лихорадка, ангина, </w:t>
      </w:r>
      <w:proofErr w:type="spellStart"/>
      <w:r w:rsidRPr="00F471BA">
        <w:rPr>
          <w:rFonts w:ascii="Times New Roman" w:hAnsi="Times New Roman"/>
          <w:sz w:val="28"/>
          <w:szCs w:val="28"/>
        </w:rPr>
        <w:t>аденоспленомегалия</w:t>
      </w:r>
      <w:proofErr w:type="spellEnd"/>
      <w:r w:rsidRPr="00F471BA">
        <w:rPr>
          <w:rFonts w:ascii="Times New Roman" w:hAnsi="Times New Roman"/>
          <w:sz w:val="28"/>
          <w:szCs w:val="28"/>
        </w:rPr>
        <w:t>.</w:t>
      </w:r>
      <w:proofErr w:type="gramEnd"/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 xml:space="preserve">Входными воротами инфекции являются зев и носоглотка. Вирус распространяется </w:t>
      </w:r>
      <w:proofErr w:type="spellStart"/>
      <w:r w:rsidRPr="00F471BA">
        <w:rPr>
          <w:rFonts w:ascii="Times New Roman" w:hAnsi="Times New Roman"/>
          <w:sz w:val="28"/>
          <w:szCs w:val="28"/>
        </w:rPr>
        <w:t>лимфогенным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F471BA">
        <w:rPr>
          <w:rFonts w:ascii="Times New Roman" w:hAnsi="Times New Roman"/>
          <w:sz w:val="28"/>
          <w:szCs w:val="28"/>
        </w:rPr>
        <w:t>гематогенным</w:t>
      </w:r>
      <w:proofErr w:type="gramEnd"/>
      <w:r w:rsidRPr="00F471BA">
        <w:rPr>
          <w:rFonts w:ascii="Times New Roman" w:hAnsi="Times New Roman"/>
          <w:sz w:val="28"/>
          <w:szCs w:val="28"/>
        </w:rPr>
        <w:t xml:space="preserve"> путями.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color w:val="0070C0"/>
          <w:sz w:val="28"/>
          <w:szCs w:val="28"/>
        </w:rPr>
        <w:t xml:space="preserve">Клиника. </w:t>
      </w:r>
      <w:r w:rsidRPr="00F471BA">
        <w:rPr>
          <w:rFonts w:ascii="Times New Roman" w:hAnsi="Times New Roman"/>
          <w:sz w:val="28"/>
          <w:szCs w:val="28"/>
        </w:rPr>
        <w:t>Инфекционный мононуклеоз встречается чаще весной и осенью. Болеют дети и молодые люди, реже — люди преклонного возраста.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 xml:space="preserve">Инкубационный период составляет от 7¬15 до 49 суток. Заболевание начинается остро. Одним из первых и достаточно постоянных симптомов является </w:t>
      </w:r>
      <w:proofErr w:type="spellStart"/>
      <w:r w:rsidRPr="00F471BA">
        <w:rPr>
          <w:rFonts w:ascii="Times New Roman" w:hAnsi="Times New Roman"/>
          <w:sz w:val="28"/>
          <w:szCs w:val="28"/>
        </w:rPr>
        <w:t>полиаденит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. Особенно четко увеличиваются </w:t>
      </w:r>
      <w:proofErr w:type="spellStart"/>
      <w:r w:rsidRPr="00F471BA">
        <w:rPr>
          <w:rFonts w:ascii="Times New Roman" w:hAnsi="Times New Roman"/>
          <w:sz w:val="28"/>
          <w:szCs w:val="28"/>
        </w:rPr>
        <w:t>заднешейные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и подчелюстные лимфоузлы. Наряду с этим увеличиваются и становятся плотными печень и селезенка. Закономерным симптомом болезни Филатова является лихорадка. У большинства больных температура быстро достигает 39-41</w:t>
      </w:r>
      <w:proofErr w:type="gramStart"/>
      <w:r w:rsidRPr="00F471BA">
        <w:rPr>
          <w:rFonts w:ascii="Times New Roman" w:hAnsi="Times New Roman"/>
          <w:sz w:val="28"/>
          <w:szCs w:val="28"/>
        </w:rPr>
        <w:t>°С</w:t>
      </w:r>
      <w:proofErr w:type="gramEnd"/>
      <w:r w:rsidRPr="00F471BA">
        <w:rPr>
          <w:rFonts w:ascii="Times New Roman" w:hAnsi="Times New Roman"/>
          <w:sz w:val="28"/>
          <w:szCs w:val="28"/>
        </w:rPr>
        <w:t xml:space="preserve">, часто без продромы. Температурная кривая может быть постоянною, </w:t>
      </w:r>
      <w:proofErr w:type="spellStart"/>
      <w:r w:rsidRPr="00F471BA">
        <w:rPr>
          <w:rFonts w:ascii="Times New Roman" w:hAnsi="Times New Roman"/>
          <w:sz w:val="28"/>
          <w:szCs w:val="28"/>
        </w:rPr>
        <w:t>реммитирующего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или волнообразного типа и удерживаться от 3-4 до 20 и больше суток, падает она постепенно.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lastRenderedPageBreak/>
        <w:t xml:space="preserve">Зев резко гиперемирован, иногда с </w:t>
      </w:r>
      <w:proofErr w:type="spellStart"/>
      <w:r w:rsidRPr="00F471BA">
        <w:rPr>
          <w:rFonts w:ascii="Times New Roman" w:hAnsi="Times New Roman"/>
          <w:sz w:val="28"/>
          <w:szCs w:val="28"/>
        </w:rPr>
        <w:t>цианотичнымм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оттенком; как проявление </w:t>
      </w:r>
      <w:proofErr w:type="spellStart"/>
      <w:r w:rsidRPr="00F471BA">
        <w:rPr>
          <w:rFonts w:ascii="Times New Roman" w:hAnsi="Times New Roman"/>
          <w:sz w:val="28"/>
          <w:szCs w:val="28"/>
        </w:rPr>
        <w:t>аденопатии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имеет место гиперплазия миндалин. Ангина (катаральная, лакунарная, </w:t>
      </w:r>
      <w:proofErr w:type="spellStart"/>
      <w:r w:rsidRPr="00F471BA">
        <w:rPr>
          <w:rFonts w:ascii="Times New Roman" w:hAnsi="Times New Roman"/>
          <w:sz w:val="28"/>
          <w:szCs w:val="28"/>
        </w:rPr>
        <w:t>фолликуллярная</w:t>
      </w:r>
      <w:proofErr w:type="spellEnd"/>
      <w:r w:rsidRPr="00F471BA">
        <w:rPr>
          <w:rFonts w:ascii="Times New Roman" w:hAnsi="Times New Roman"/>
          <w:sz w:val="28"/>
          <w:szCs w:val="28"/>
        </w:rPr>
        <w:t>, некротическая, пленчатая) может развиться на разных стадиях болезни, имеет стойкое длительное течение и не поддается антибиотикотерапии. На 3-4 сутки заболевания на границе твердого и мягкого неба появляются петехии.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 xml:space="preserve">В зависимости от тяжести течения, в полости рта развивается катаральный, герпетический или язвенно-некротический стоматит, который нередко сопровождается </w:t>
      </w:r>
      <w:proofErr w:type="spellStart"/>
      <w:r w:rsidRPr="00F471BA">
        <w:rPr>
          <w:rFonts w:ascii="Times New Roman" w:hAnsi="Times New Roman"/>
          <w:sz w:val="28"/>
          <w:szCs w:val="28"/>
        </w:rPr>
        <w:t>петехиальными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кровоизлияниями на слизистых оболочках и коже. Язык обложен серовато-белым налетом, выражена гиперплазия грибовидных сосочков и язычной миндалины. Лицо таких больных отечно (одутловатое), носовое дыхание затруднено, возможны носовые кровотечения. Иногда, с первых дней заболевания, на  лице, конечностях и туловище возможно красочное полиморфное </w:t>
      </w:r>
      <w:proofErr w:type="spellStart"/>
      <w:r w:rsidRPr="00F471BA">
        <w:rPr>
          <w:rFonts w:ascii="Times New Roman" w:hAnsi="Times New Roman"/>
          <w:sz w:val="28"/>
          <w:szCs w:val="28"/>
        </w:rPr>
        <w:t>розеолезное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высыпание. 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color w:val="0070C0"/>
          <w:sz w:val="28"/>
          <w:szCs w:val="28"/>
        </w:rPr>
        <w:t xml:space="preserve">Диагностика. </w:t>
      </w:r>
      <w:r w:rsidRPr="00F471BA">
        <w:rPr>
          <w:rFonts w:ascii="Times New Roman" w:hAnsi="Times New Roman"/>
          <w:sz w:val="28"/>
          <w:szCs w:val="28"/>
        </w:rPr>
        <w:t xml:space="preserve">Кроме клинических признаков, </w:t>
      </w:r>
      <w:proofErr w:type="gramStart"/>
      <w:r w:rsidRPr="00F471BA">
        <w:rPr>
          <w:rFonts w:ascii="Times New Roman" w:hAnsi="Times New Roman"/>
          <w:sz w:val="28"/>
          <w:szCs w:val="28"/>
        </w:rPr>
        <w:t>важное значение</w:t>
      </w:r>
      <w:proofErr w:type="gramEnd"/>
      <w:r w:rsidRPr="00F471BA">
        <w:rPr>
          <w:rFonts w:ascii="Times New Roman" w:hAnsi="Times New Roman"/>
          <w:sz w:val="28"/>
          <w:szCs w:val="28"/>
        </w:rPr>
        <w:t xml:space="preserve"> в диагностике мононуклеоза имеет гемограмма. Уже в первые дни болезни (иногда с 12-14) наблюдаются лейкоцитоз, увеличение всех одноядерных клеток (лимфоцитов и моноцитов), появление плазматических клеток и достаточно большого количества (15-30 % клеток и больше) атипичных </w:t>
      </w:r>
      <w:proofErr w:type="spellStart"/>
      <w:r w:rsidRPr="00F471BA">
        <w:rPr>
          <w:rFonts w:ascii="Times New Roman" w:hAnsi="Times New Roman"/>
          <w:sz w:val="28"/>
          <w:szCs w:val="28"/>
        </w:rPr>
        <w:t>мононуклеаров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F471BA">
        <w:rPr>
          <w:rFonts w:ascii="Times New Roman" w:hAnsi="Times New Roman"/>
          <w:sz w:val="28"/>
          <w:szCs w:val="28"/>
        </w:rPr>
        <w:t>широкоплазменных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одноядерных клеток с эксцентрично расположенным ядром, широким поясом протоплазмы и наличием в ней зернистости). Эозинофилы практически отсутствуют. Содержание гемоглобина и эритроцитов близко к норме, СОЭ - 20-30 мм/ч.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color w:val="0070C0"/>
          <w:sz w:val="28"/>
          <w:szCs w:val="28"/>
        </w:rPr>
        <w:t xml:space="preserve">Дифференциальную диагностику </w:t>
      </w:r>
      <w:r w:rsidRPr="00F471BA">
        <w:rPr>
          <w:rFonts w:ascii="Times New Roman" w:hAnsi="Times New Roman"/>
          <w:sz w:val="28"/>
          <w:szCs w:val="28"/>
        </w:rPr>
        <w:t>проводят с дифтерией (отличают картина крови и ад</w:t>
      </w:r>
      <w:proofErr w:type="gramStart"/>
      <w:r w:rsidRPr="00F471BA">
        <w:rPr>
          <w:rFonts w:ascii="Times New Roman" w:hAnsi="Times New Roman"/>
          <w:sz w:val="28"/>
          <w:szCs w:val="28"/>
        </w:rPr>
        <w:t>е-</w:t>
      </w:r>
      <w:proofErr w:type="gramEnd"/>
      <w:r w:rsidRPr="00F471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71BA">
        <w:rPr>
          <w:rFonts w:ascii="Times New Roman" w:hAnsi="Times New Roman"/>
          <w:sz w:val="28"/>
          <w:szCs w:val="28"/>
        </w:rPr>
        <w:t>носпленомегалия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) и </w:t>
      </w:r>
      <w:proofErr w:type="spellStart"/>
      <w:r w:rsidRPr="00F471BA">
        <w:rPr>
          <w:rFonts w:ascii="Times New Roman" w:hAnsi="Times New Roman"/>
          <w:sz w:val="28"/>
          <w:szCs w:val="28"/>
        </w:rPr>
        <w:t>агранулоцитозом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(сопровождается анемией, лейкопенией, геморрагическим синдромом и язвенно-некротической </w:t>
      </w:r>
      <w:proofErr w:type="spellStart"/>
      <w:r w:rsidRPr="00F471BA">
        <w:rPr>
          <w:rFonts w:ascii="Times New Roman" w:hAnsi="Times New Roman"/>
          <w:sz w:val="28"/>
          <w:szCs w:val="28"/>
        </w:rPr>
        <w:t>агранулоцитарной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ангиной), лейкозом (отсутствие изменений в картине крови, характерных для острого или хронического лейкоза).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color w:val="0070C0"/>
          <w:sz w:val="28"/>
          <w:szCs w:val="28"/>
        </w:rPr>
        <w:t xml:space="preserve">Лечение. </w:t>
      </w:r>
      <w:r w:rsidRPr="00F471BA">
        <w:rPr>
          <w:rFonts w:ascii="Times New Roman" w:hAnsi="Times New Roman"/>
          <w:sz w:val="28"/>
          <w:szCs w:val="28"/>
        </w:rPr>
        <w:t>Специфической терапии мононуклеоза нет. В тяжелых случаях с целью воздействия на вторичную микрофлору назначают антибиотики или антибиотики в совокупности со средними дозами кортикостероидных средств, антигистаминные средства и комплекс витаминов. Местно назначают орошения и полоскания зева и полости рта растворами антисептиков (</w:t>
      </w:r>
      <w:proofErr w:type="spellStart"/>
      <w:r w:rsidRPr="00F471BA">
        <w:rPr>
          <w:rFonts w:ascii="Times New Roman" w:hAnsi="Times New Roman"/>
          <w:sz w:val="28"/>
          <w:szCs w:val="28"/>
        </w:rPr>
        <w:t>стопангин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471BA">
        <w:rPr>
          <w:rFonts w:ascii="Times New Roman" w:hAnsi="Times New Roman"/>
          <w:sz w:val="28"/>
          <w:szCs w:val="28"/>
        </w:rPr>
        <w:t>коллустан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, риванол, фурацилин, </w:t>
      </w:r>
      <w:proofErr w:type="spellStart"/>
      <w:r w:rsidRPr="00F471BA">
        <w:rPr>
          <w:rFonts w:ascii="Times New Roman" w:hAnsi="Times New Roman"/>
          <w:sz w:val="28"/>
          <w:szCs w:val="28"/>
        </w:rPr>
        <w:t>этоний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471BA">
        <w:rPr>
          <w:rFonts w:ascii="Times New Roman" w:hAnsi="Times New Roman"/>
          <w:sz w:val="28"/>
          <w:szCs w:val="28"/>
        </w:rPr>
        <w:t>микроцид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471BA">
        <w:rPr>
          <w:rFonts w:ascii="Times New Roman" w:hAnsi="Times New Roman"/>
          <w:sz w:val="28"/>
          <w:szCs w:val="28"/>
        </w:rPr>
        <w:t>эктерицид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и др.). Язвенно-некротические осложнения на слизистой полости рта лечат как стоматит </w:t>
      </w:r>
      <w:proofErr w:type="spellStart"/>
      <w:r w:rsidRPr="00F471BA">
        <w:rPr>
          <w:rFonts w:ascii="Times New Roman" w:hAnsi="Times New Roman"/>
          <w:sz w:val="28"/>
          <w:szCs w:val="28"/>
        </w:rPr>
        <w:t>Венсана</w:t>
      </w:r>
      <w:proofErr w:type="spellEnd"/>
      <w:r w:rsidRPr="00F471BA">
        <w:rPr>
          <w:rFonts w:ascii="Times New Roman" w:hAnsi="Times New Roman"/>
          <w:sz w:val="28"/>
          <w:szCs w:val="28"/>
        </w:rPr>
        <w:t>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color w:val="0070C0"/>
          <w:sz w:val="28"/>
          <w:szCs w:val="28"/>
        </w:rPr>
        <w:t>Ящур</w:t>
      </w:r>
      <w:r w:rsidRPr="00F471BA">
        <w:rPr>
          <w:rFonts w:ascii="Times New Roman" w:hAnsi="Times New Roman"/>
          <w:sz w:val="28"/>
          <w:szCs w:val="28"/>
        </w:rPr>
        <w:t xml:space="preserve"> вызывается фильтрующимся вирусом. Заражение в основном происходит при употреблении молочных продуктов и мяса больных ящуром </w:t>
      </w:r>
      <w:r w:rsidRPr="00F471BA">
        <w:rPr>
          <w:rFonts w:ascii="Times New Roman" w:hAnsi="Times New Roman"/>
          <w:sz w:val="28"/>
          <w:szCs w:val="28"/>
        </w:rPr>
        <w:lastRenderedPageBreak/>
        <w:t xml:space="preserve">животных. Вирус проникает в организм человека через поврежденную кожу и </w:t>
      </w:r>
      <w:proofErr w:type="gramStart"/>
      <w:r w:rsidRPr="00F471BA">
        <w:rPr>
          <w:rFonts w:ascii="Times New Roman" w:hAnsi="Times New Roman"/>
          <w:sz w:val="28"/>
          <w:szCs w:val="28"/>
        </w:rPr>
        <w:t>СО</w:t>
      </w:r>
      <w:proofErr w:type="gramEnd"/>
      <w:r w:rsidRPr="00F471BA">
        <w:rPr>
          <w:rFonts w:ascii="Times New Roman" w:hAnsi="Times New Roman"/>
          <w:sz w:val="28"/>
          <w:szCs w:val="28"/>
        </w:rPr>
        <w:t xml:space="preserve">. Инкубационный период длиться около 3 суток. 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color w:val="0070C0"/>
          <w:sz w:val="28"/>
          <w:szCs w:val="28"/>
        </w:rPr>
        <w:t xml:space="preserve">Клиника. </w:t>
      </w:r>
      <w:r w:rsidRPr="00F471BA">
        <w:rPr>
          <w:rFonts w:ascii="Times New Roman" w:hAnsi="Times New Roman"/>
          <w:sz w:val="28"/>
          <w:szCs w:val="28"/>
        </w:rPr>
        <w:t xml:space="preserve">Заболевание начинается остро, с озноба, температура на протяжении 3-4 часов повышается до 38,5-39° С. </w:t>
      </w:r>
      <w:proofErr w:type="gramStart"/>
      <w:r w:rsidRPr="00F471BA">
        <w:rPr>
          <w:rFonts w:ascii="Times New Roman" w:hAnsi="Times New Roman"/>
          <w:sz w:val="28"/>
          <w:szCs w:val="28"/>
        </w:rPr>
        <w:t>Типичны</w:t>
      </w:r>
      <w:proofErr w:type="gramEnd"/>
      <w:r w:rsidRPr="00F471BA">
        <w:rPr>
          <w:rFonts w:ascii="Times New Roman" w:hAnsi="Times New Roman"/>
          <w:sz w:val="28"/>
          <w:szCs w:val="28"/>
        </w:rPr>
        <w:t xml:space="preserve"> общая слабость, головная боль, боль в суставах, мышцах. Появляется ощущение жжения во рту и чрезмерное слюноотделение.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71BA">
        <w:rPr>
          <w:rFonts w:ascii="Times New Roman" w:hAnsi="Times New Roman"/>
          <w:sz w:val="28"/>
          <w:szCs w:val="28"/>
        </w:rPr>
        <w:t xml:space="preserve">Через 1-2 суток на гиперемированной и отечной СО появляются небольших размеров пузырьки, которые лопаются и на их месте образуются </w:t>
      </w:r>
      <w:proofErr w:type="spellStart"/>
      <w:r w:rsidRPr="00F471BA">
        <w:rPr>
          <w:rFonts w:ascii="Times New Roman" w:hAnsi="Times New Roman"/>
          <w:sz w:val="28"/>
          <w:szCs w:val="28"/>
        </w:rPr>
        <w:t>афтоподобные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элементы.</w:t>
      </w:r>
      <w:proofErr w:type="gramEnd"/>
      <w:r w:rsidRPr="00F471BA">
        <w:rPr>
          <w:rFonts w:ascii="Times New Roman" w:hAnsi="Times New Roman"/>
          <w:sz w:val="28"/>
          <w:szCs w:val="28"/>
        </w:rPr>
        <w:t xml:space="preserve"> Возможно одновременное поражение слизистых оболочек носа, глаз, половых органов. Поражение СОПР часто сопровождается подобным процессом на коже около крыльев носа, в межпальцевых складках, оснований ногтей, на подошвах. Выздоровление наступает через 2-3 недели.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color w:val="0070C0"/>
          <w:sz w:val="28"/>
          <w:szCs w:val="28"/>
        </w:rPr>
        <w:t xml:space="preserve">Ящур необходимо дифференцировать </w:t>
      </w:r>
      <w:r w:rsidRPr="00F471BA">
        <w:rPr>
          <w:rFonts w:ascii="Times New Roman" w:hAnsi="Times New Roman"/>
          <w:sz w:val="28"/>
          <w:szCs w:val="28"/>
        </w:rPr>
        <w:t xml:space="preserve">с герпетическим стоматитом, синдромом </w:t>
      </w:r>
      <w:proofErr w:type="spellStart"/>
      <w:r w:rsidRPr="00F471BA">
        <w:rPr>
          <w:rFonts w:ascii="Times New Roman" w:hAnsi="Times New Roman"/>
          <w:sz w:val="28"/>
          <w:szCs w:val="28"/>
        </w:rPr>
        <w:t>Бехчета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471BA">
        <w:rPr>
          <w:rFonts w:ascii="Times New Roman" w:hAnsi="Times New Roman"/>
          <w:sz w:val="28"/>
          <w:szCs w:val="28"/>
        </w:rPr>
        <w:t>многоформной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экссудативной эритемой, медикаментозной аллергией, язвенно-некротическим стоматитом </w:t>
      </w:r>
      <w:proofErr w:type="spellStart"/>
      <w:r w:rsidRPr="00F471BA">
        <w:rPr>
          <w:rFonts w:ascii="Times New Roman" w:hAnsi="Times New Roman"/>
          <w:sz w:val="28"/>
          <w:szCs w:val="28"/>
        </w:rPr>
        <w:t>Венсана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и др.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color w:val="0070C0"/>
          <w:sz w:val="28"/>
          <w:szCs w:val="28"/>
        </w:rPr>
        <w:t>Лечение</w:t>
      </w:r>
      <w:r w:rsidRPr="00F471BA">
        <w:rPr>
          <w:rFonts w:ascii="Times New Roman" w:hAnsi="Times New Roman"/>
          <w:sz w:val="28"/>
          <w:szCs w:val="28"/>
        </w:rPr>
        <w:t>. Стоматолог проводит местную терапию, как и при герпетическом стоматите.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color w:val="0070C0"/>
          <w:sz w:val="28"/>
          <w:szCs w:val="28"/>
        </w:rPr>
        <w:t>СПИД</w:t>
      </w:r>
      <w:r w:rsidRPr="00F471BA">
        <w:rPr>
          <w:rFonts w:ascii="Times New Roman" w:hAnsi="Times New Roman"/>
          <w:sz w:val="28"/>
          <w:szCs w:val="28"/>
        </w:rPr>
        <w:t xml:space="preserve">— </w:t>
      </w:r>
      <w:proofErr w:type="gramStart"/>
      <w:r w:rsidRPr="00F471BA">
        <w:rPr>
          <w:rFonts w:ascii="Times New Roman" w:hAnsi="Times New Roman"/>
          <w:sz w:val="28"/>
          <w:szCs w:val="28"/>
        </w:rPr>
        <w:t>си</w:t>
      </w:r>
      <w:proofErr w:type="gramEnd"/>
      <w:r w:rsidRPr="00F471BA">
        <w:rPr>
          <w:rFonts w:ascii="Times New Roman" w:hAnsi="Times New Roman"/>
          <w:sz w:val="28"/>
          <w:szCs w:val="28"/>
        </w:rPr>
        <w:t>ндром приобретенного иммунодефицита — контагиозное иммунологическое заболевание вирусной этиологии.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color w:val="0070C0"/>
          <w:sz w:val="28"/>
          <w:szCs w:val="28"/>
        </w:rPr>
        <w:t xml:space="preserve">Этиология. </w:t>
      </w:r>
      <w:r w:rsidRPr="00F471BA">
        <w:rPr>
          <w:rFonts w:ascii="Times New Roman" w:hAnsi="Times New Roman"/>
          <w:sz w:val="28"/>
          <w:szCs w:val="28"/>
        </w:rPr>
        <w:t xml:space="preserve">СПИД вызывается вирусом из семейства </w:t>
      </w:r>
      <w:proofErr w:type="spellStart"/>
      <w:r w:rsidRPr="00F471BA">
        <w:rPr>
          <w:rFonts w:ascii="Times New Roman" w:hAnsi="Times New Roman"/>
          <w:sz w:val="28"/>
          <w:szCs w:val="28"/>
        </w:rPr>
        <w:t>ретровирусов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подсемейства </w:t>
      </w:r>
      <w:proofErr w:type="spellStart"/>
      <w:r w:rsidRPr="00F471BA">
        <w:rPr>
          <w:rFonts w:ascii="Times New Roman" w:hAnsi="Times New Roman"/>
          <w:sz w:val="28"/>
          <w:szCs w:val="28"/>
        </w:rPr>
        <w:t>лент</w:t>
      </w:r>
      <w:proofErr w:type="gramStart"/>
      <w:r w:rsidRPr="00F471BA">
        <w:rPr>
          <w:rFonts w:ascii="Times New Roman" w:hAnsi="Times New Roman"/>
          <w:sz w:val="28"/>
          <w:szCs w:val="28"/>
        </w:rPr>
        <w:t>и</w:t>
      </w:r>
      <w:proofErr w:type="spellEnd"/>
      <w:r w:rsidRPr="00F471BA">
        <w:rPr>
          <w:rFonts w:ascii="Times New Roman" w:hAnsi="Times New Roman"/>
          <w:sz w:val="28"/>
          <w:szCs w:val="28"/>
        </w:rPr>
        <w:t>-</w:t>
      </w:r>
      <w:proofErr w:type="gramEnd"/>
      <w:r w:rsidRPr="00F471BA">
        <w:rPr>
          <w:rFonts w:ascii="Times New Roman" w:hAnsi="Times New Roman"/>
          <w:sz w:val="28"/>
          <w:szCs w:val="28"/>
        </w:rPr>
        <w:t xml:space="preserve"> вирусов— ВИЧ — вирус иммунодефицита человека. ВИЧ открыт французским вирусологом </w:t>
      </w:r>
      <w:proofErr w:type="spellStart"/>
      <w:r w:rsidRPr="00F471BA">
        <w:rPr>
          <w:rFonts w:ascii="Times New Roman" w:hAnsi="Times New Roman"/>
          <w:sz w:val="28"/>
          <w:szCs w:val="28"/>
        </w:rPr>
        <w:t>Л.Монтанье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в 1983 г. Выявлены 3 разновидности вируса.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ВИЧ малоустойчив во внешней среде: при нагревании до 56</w:t>
      </w:r>
      <w:proofErr w:type="gramStart"/>
      <w:r w:rsidRPr="00F471BA">
        <w:rPr>
          <w:rFonts w:ascii="Times New Roman" w:hAnsi="Times New Roman"/>
          <w:sz w:val="28"/>
          <w:szCs w:val="28"/>
        </w:rPr>
        <w:t xml:space="preserve"> °С</w:t>
      </w:r>
      <w:proofErr w:type="gramEnd"/>
      <w:r w:rsidRPr="00F471BA">
        <w:rPr>
          <w:rFonts w:ascii="Times New Roman" w:hAnsi="Times New Roman"/>
          <w:sz w:val="28"/>
          <w:szCs w:val="28"/>
        </w:rPr>
        <w:t xml:space="preserve"> он гибнет на протяжении 30 минут, его убивают все дезинфицирующие средства, солнечное излучение. При температуре 25</w:t>
      </w:r>
      <w:proofErr w:type="gramStart"/>
      <w:r w:rsidRPr="00F471BA">
        <w:rPr>
          <w:rFonts w:ascii="Times New Roman" w:hAnsi="Times New Roman"/>
          <w:sz w:val="28"/>
          <w:szCs w:val="28"/>
        </w:rPr>
        <w:t>° С</w:t>
      </w:r>
      <w:proofErr w:type="gramEnd"/>
      <w:r w:rsidRPr="00F471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71BA">
        <w:rPr>
          <w:rFonts w:ascii="Times New Roman" w:hAnsi="Times New Roman"/>
          <w:sz w:val="28"/>
          <w:szCs w:val="28"/>
        </w:rPr>
        <w:t>инфекционность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вируса сохраняется на протяжении 15 суток, а при 37 С — 11 суток, при комнатной температуре — 47 суток. ВИЧ проникает и развивается во многих клетках различных тканей (не только в лимфоцитах). Пищеварительный тракт часто вообще является первичными воротами проникновения ВИЧ (особенно у гомосексуалистов). ВИЧ поражает ЦНС и развивается в ее клетках. Значительный процент больных имеет кардиологические изменения, которые не обусловлены </w:t>
      </w:r>
      <w:proofErr w:type="spellStart"/>
      <w:r w:rsidRPr="00F471BA">
        <w:rPr>
          <w:rFonts w:ascii="Times New Roman" w:hAnsi="Times New Roman"/>
          <w:sz w:val="28"/>
          <w:szCs w:val="28"/>
        </w:rPr>
        <w:t>кардиотропными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оппортунистическими инфекциями. Одним из первых проявлений ВИЧ инфекции является поражение сетчатки глаза. Кроме Т-лимфоцитов, ВИ</w:t>
      </w:r>
      <w:proofErr w:type="gramStart"/>
      <w:r w:rsidRPr="00F471BA">
        <w:rPr>
          <w:rFonts w:ascii="Times New Roman" w:hAnsi="Times New Roman"/>
          <w:sz w:val="28"/>
          <w:szCs w:val="28"/>
        </w:rPr>
        <w:t>Ч-</w:t>
      </w:r>
      <w:proofErr w:type="gramEnd"/>
      <w:r w:rsidRPr="00F471BA">
        <w:rPr>
          <w:rFonts w:ascii="Times New Roman" w:hAnsi="Times New Roman"/>
          <w:sz w:val="28"/>
          <w:szCs w:val="28"/>
        </w:rPr>
        <w:t xml:space="preserve"> выявлен в моноцитах (макрофагах из крови, лимфатических узлов, тканей легких), полученных от </w:t>
      </w:r>
      <w:r w:rsidRPr="00F471BA">
        <w:rPr>
          <w:rFonts w:ascii="Times New Roman" w:hAnsi="Times New Roman"/>
          <w:sz w:val="28"/>
          <w:szCs w:val="28"/>
        </w:rPr>
        <w:lastRenderedPageBreak/>
        <w:t>зараженных больных. Кроме крови и клеточных тканей вирус содержится в спинномозговой жидкости, вагинальном секрете, слезах, слюне, грудном молоке, поте. Однако содержание его в биологических жидкостях значительно меньше, чем в крови, поэтому возможность заражения через эти биологические жидкости значительно меньше.</w:t>
      </w:r>
    </w:p>
    <w:p w:rsidR="000F2265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 xml:space="preserve">Традиционно считают, что вирус передается с биологическими жидкостями организма тремя основными путями: </w:t>
      </w:r>
    </w:p>
    <w:p w:rsidR="000F2265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 xml:space="preserve">1) при половых контактах; </w:t>
      </w:r>
    </w:p>
    <w:p w:rsidR="000F2265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 xml:space="preserve">2) при переливании крови и ее продуктов, повторном использовании нестерильных иголок и инструментов; </w:t>
      </w:r>
    </w:p>
    <w:p w:rsidR="000F2265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 xml:space="preserve">3) внутриутробно: от матери — плоду. 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 xml:space="preserve">Тем не менее, воротами инфекции фактически могут быть кожа и слизистые оболочки. Поскольку к ВИЧ чувствительны клетки </w:t>
      </w:r>
      <w:proofErr w:type="spellStart"/>
      <w:r w:rsidRPr="00F471BA">
        <w:rPr>
          <w:rFonts w:ascii="Times New Roman" w:hAnsi="Times New Roman"/>
          <w:sz w:val="28"/>
          <w:szCs w:val="28"/>
        </w:rPr>
        <w:t>Лангерганса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кожи и слизистых оболочек — для заражения вирусу не обязательно поступать в кровь. Такой способ переноса ВИЧ ведет к инфицированию человека значительно раньше, чем половые контакты. Однако при такой передаче инфекции количество вирусов, переносимых в организм здорового человека, в сотни (или даже тысячи) раз меньше и для того, чтобы произошло инфицирование организма человека, он должен быть особенно чувствительным к ВИЧ. Риск заболевания обусловливается двумя причинами: количеством вируса, который поступил в организм, и восприимчивостью организма к заболеванию.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На основании результатов эпидемиологических исследований установлены группы риска: гомосексуалисты, наркоманы, проститутки, больные гемофилией, новорожденные дети женщин, больных СПИДом, а также лица, которые проживают в эндемическом очаге, медперсонал. По данным Американской ассоциации дантистов, врачи-стоматологи занимают второе место среди других медицинских профессий по опасности заражения СПИДом. Вот почему знание основных клинических проявлений СПИДа, особенно поражений полости рта, является актуальным для широкого круга стоматологов и других медицинских работников, связанных своей деятельностью со стоматологией.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Проникнув в организм, ВИЧ способен размножаться практически в любых клетках тканей организма, вызывая его общее поражение. Степень пораженности клеток различна.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 xml:space="preserve">После поступления в организм человека и интеграции в его геном, ВИЧ вообще может быть какое-то время неактивным или малоактивным, а со временем начинает функционировать в полную силу. В последнем случае клетка становится "фабрикой" вируса. За время такой активности лимфоциты </w:t>
      </w:r>
      <w:r w:rsidRPr="00F471BA">
        <w:rPr>
          <w:rFonts w:ascii="Times New Roman" w:hAnsi="Times New Roman"/>
          <w:sz w:val="28"/>
          <w:szCs w:val="28"/>
        </w:rPr>
        <w:lastRenderedPageBreak/>
        <w:t>периферической крови продуцируют на протяжении 3 дней до 2,5 млн. копий вирусной РНК, при этом до 40 % белков, которые синтезируются, — вирусные. Этой "фабрикой" вируса, в сущности, является не отдельная клетка, а весь организм. Лимфоциты после напряженного продуцирования вируса гибнут. Но это не останавливает "фабрику". Из стволовых клеток (в них вирус если и есть, то не в активной форме) образуются предшественники (они тоже не продуцируют вирус в значительном количестве), а из них, наконец, дифференцируются лимфоциты, которые взрываются вирусным синтезом и заменяются новыми лимфоцитами.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Таким образом, в отличие от других вирусов, для которых такая взрывная продукция заканчивается вместе с гибелью продуцирующих клеток, ВИЧ может и дальше функционировать в таком взрывном режиме много месяцев — весь активный период болезни. Как следствие, вирусный материал и для инфекции, и для эволюции образуется с избытком.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Согласно с распространенным представлением, механизм СПИДа заключается в разрушении вирусом иммунной системы вследствие инфицирования и гибели Т-хелперов (Т</w:t>
      </w:r>
      <w:proofErr w:type="gramStart"/>
      <w:r w:rsidRPr="00F471BA">
        <w:rPr>
          <w:rFonts w:ascii="Times New Roman" w:hAnsi="Times New Roman"/>
          <w:sz w:val="28"/>
          <w:szCs w:val="28"/>
        </w:rPr>
        <w:t>4</w:t>
      </w:r>
      <w:proofErr w:type="gramEnd"/>
      <w:r w:rsidRPr="00F471BA">
        <w:rPr>
          <w:rFonts w:ascii="Times New Roman" w:hAnsi="Times New Roman"/>
          <w:sz w:val="28"/>
          <w:szCs w:val="28"/>
        </w:rPr>
        <w:t>), на цитоплазматической мембране которых есть белок СД-4, который служит рецептором для ВИЧ. Т-хелперы в норме составляют 60— 80 % циркулирующих в крови Т-лимфоцитов или 800 в 1</w:t>
      </w:r>
      <w:r w:rsidR="000F2265">
        <w:rPr>
          <w:rFonts w:ascii="Times New Roman" w:hAnsi="Times New Roman"/>
          <w:sz w:val="28"/>
          <w:szCs w:val="28"/>
        </w:rPr>
        <w:t xml:space="preserve"> мм3. Соотношение Т-хелперы: Т-</w:t>
      </w:r>
      <w:proofErr w:type="spellStart"/>
      <w:r w:rsidRPr="00F471BA">
        <w:rPr>
          <w:rFonts w:ascii="Times New Roman" w:hAnsi="Times New Roman"/>
          <w:sz w:val="28"/>
          <w:szCs w:val="28"/>
        </w:rPr>
        <w:t>супрессоры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составляет 2:1.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При внедрении в клетку вирус необратимо изменяет ее, используя генетический материал клетки для собственной репродукции: образованная</w:t>
      </w:r>
      <w:r w:rsidR="000F2265">
        <w:rPr>
          <w:rFonts w:ascii="Times New Roman" w:hAnsi="Times New Roman"/>
          <w:sz w:val="28"/>
          <w:szCs w:val="28"/>
        </w:rPr>
        <w:t xml:space="preserve"> ДНК включается в хромосомы кле</w:t>
      </w:r>
      <w:r w:rsidRPr="00F471BA">
        <w:rPr>
          <w:rFonts w:ascii="Times New Roman" w:hAnsi="Times New Roman"/>
          <w:sz w:val="28"/>
          <w:szCs w:val="28"/>
        </w:rPr>
        <w:t xml:space="preserve">ток и превращается в </w:t>
      </w:r>
      <w:proofErr w:type="spellStart"/>
      <w:r w:rsidRPr="00F471BA">
        <w:rPr>
          <w:rFonts w:ascii="Times New Roman" w:hAnsi="Times New Roman"/>
          <w:sz w:val="28"/>
          <w:szCs w:val="28"/>
        </w:rPr>
        <w:t>провирус</w:t>
      </w:r>
      <w:proofErr w:type="spellEnd"/>
      <w:r w:rsidRPr="00F471BA">
        <w:rPr>
          <w:rFonts w:ascii="Times New Roman" w:hAnsi="Times New Roman"/>
          <w:sz w:val="28"/>
          <w:szCs w:val="28"/>
        </w:rPr>
        <w:t>, который может существовать в неактивной форме или проявить себя, синтезируя вирусные белки. При активизации (что происходит при общем ослаблении иммунитета), ВИЧ начинает быстро размножаться, захватывая Т-хелперы и вызывая их гибель. В результате нарушения равновесия в системе Т-хелперы — Т-</w:t>
      </w:r>
      <w:proofErr w:type="spellStart"/>
      <w:r w:rsidRPr="00F471BA">
        <w:rPr>
          <w:rFonts w:ascii="Times New Roman" w:hAnsi="Times New Roman"/>
          <w:sz w:val="28"/>
          <w:szCs w:val="28"/>
        </w:rPr>
        <w:t>супрессоры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последние начинают угнетать иммунитет. Кроме количественных изменений, в системе Т-лимфоцитов наступают качественные изменения. Механизм угнетения клеточного иммунитета включает </w:t>
      </w:r>
      <w:proofErr w:type="spellStart"/>
      <w:r w:rsidRPr="00F471BA">
        <w:rPr>
          <w:rFonts w:ascii="Times New Roman" w:hAnsi="Times New Roman"/>
          <w:sz w:val="28"/>
          <w:szCs w:val="28"/>
        </w:rPr>
        <w:t>цитопатическое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действие ВИЧ, токсическое действие его компонентов, а также цитотоксическое действие </w:t>
      </w:r>
      <w:proofErr w:type="spellStart"/>
      <w:r w:rsidRPr="00F471BA">
        <w:rPr>
          <w:rFonts w:ascii="Times New Roman" w:hAnsi="Times New Roman"/>
          <w:sz w:val="28"/>
          <w:szCs w:val="28"/>
        </w:rPr>
        <w:t>макроорганизма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на собственную СД-4 фракцию Т-лимфоцитов, которые приобрели антигенные свойства. На этом фоне на беззащитный организм нападают оппортунистические инфекции, развитие которых и составляет клиническую картину СПИДа.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71BA">
        <w:rPr>
          <w:rFonts w:ascii="Times New Roman" w:hAnsi="Times New Roman"/>
          <w:sz w:val="28"/>
          <w:szCs w:val="28"/>
        </w:rPr>
        <w:t xml:space="preserve">Очень важную роль (в большинстве случаев решающую) как у инфицированных индивидуумов, так и у зараженных в случае перехода болезни из латентной формы в клиническую оказывают различные </w:t>
      </w:r>
      <w:proofErr w:type="spellStart"/>
      <w:r w:rsidRPr="00F471BA">
        <w:rPr>
          <w:rFonts w:ascii="Times New Roman" w:hAnsi="Times New Roman"/>
          <w:sz w:val="28"/>
          <w:szCs w:val="28"/>
        </w:rPr>
        <w:lastRenderedPageBreak/>
        <w:t>гетерологические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(т.е. не ВИЧ-кодирующие) факторы.</w:t>
      </w:r>
      <w:proofErr w:type="gramEnd"/>
      <w:r w:rsidRPr="00F471BA">
        <w:rPr>
          <w:rFonts w:ascii="Times New Roman" w:hAnsi="Times New Roman"/>
          <w:sz w:val="28"/>
          <w:szCs w:val="28"/>
        </w:rPr>
        <w:t xml:space="preserve"> Их условно можно разделить на три группы: неспецифические, специфичес</w:t>
      </w:r>
      <w:r w:rsidR="000F2265">
        <w:rPr>
          <w:rFonts w:ascii="Times New Roman" w:hAnsi="Times New Roman"/>
          <w:sz w:val="28"/>
          <w:szCs w:val="28"/>
        </w:rPr>
        <w:t xml:space="preserve">кие организменные и специфические </w:t>
      </w:r>
      <w:r w:rsidRPr="00F471BA">
        <w:rPr>
          <w:rFonts w:ascii="Times New Roman" w:hAnsi="Times New Roman"/>
          <w:sz w:val="28"/>
          <w:szCs w:val="28"/>
        </w:rPr>
        <w:t xml:space="preserve">вирусные. Неспецифические факторы связаны с общим угнетением организма. К ним относится все, что вызывает его ослабление. И это дает возможность прогнозировать для ослабленных людей (и целых популяций) повышенную восприимчивость инфекции и более раннее начало активной фазы болезни. Наиболее известными конкретными неспецифическими факторами СПИДа являются наркотики (как </w:t>
      </w:r>
      <w:proofErr w:type="spellStart"/>
      <w:r w:rsidRPr="00F471BA">
        <w:rPr>
          <w:rFonts w:ascii="Times New Roman" w:hAnsi="Times New Roman"/>
          <w:sz w:val="28"/>
          <w:szCs w:val="28"/>
        </w:rPr>
        <w:t>супрессоры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иммунитета) и алкоголь в больших дозах.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 xml:space="preserve">Из специфических организменных факторов СПИДа наибольшее значение имеют некоторые </w:t>
      </w:r>
      <w:proofErr w:type="spellStart"/>
      <w:r w:rsidRPr="00F471BA">
        <w:rPr>
          <w:rFonts w:ascii="Times New Roman" w:hAnsi="Times New Roman"/>
          <w:sz w:val="28"/>
          <w:szCs w:val="28"/>
        </w:rPr>
        <w:t>лимфокины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, среди которых фактор некроза опухолей имеет наиболее выраженную ВИЧ-активирующую функцию. Этот </w:t>
      </w:r>
      <w:proofErr w:type="spellStart"/>
      <w:r w:rsidRPr="00F471BA">
        <w:rPr>
          <w:rFonts w:ascii="Times New Roman" w:hAnsi="Times New Roman"/>
          <w:sz w:val="28"/>
          <w:szCs w:val="28"/>
        </w:rPr>
        <w:t>лимфокин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образуется в ответ на разнообразные инфекции как защитный агент организма. Вот почему любое инфекционное заболевание, которое не взаимодействует с ВИЧ, будет оказывать стимулирующее действие на СПИД индукцией фактора некроза опухолей (и в меньшей степени некоторых других </w:t>
      </w:r>
      <w:proofErr w:type="spellStart"/>
      <w:r w:rsidRPr="00F471BA">
        <w:rPr>
          <w:rFonts w:ascii="Times New Roman" w:hAnsi="Times New Roman"/>
          <w:sz w:val="28"/>
          <w:szCs w:val="28"/>
        </w:rPr>
        <w:t>лимфокинов</w:t>
      </w:r>
      <w:proofErr w:type="spellEnd"/>
      <w:r w:rsidRPr="00F471BA">
        <w:rPr>
          <w:rFonts w:ascii="Times New Roman" w:hAnsi="Times New Roman"/>
          <w:sz w:val="28"/>
          <w:szCs w:val="28"/>
        </w:rPr>
        <w:t>).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Специфическими вирусными (</w:t>
      </w:r>
      <w:proofErr w:type="spellStart"/>
      <w:r w:rsidRPr="00F471BA">
        <w:rPr>
          <w:rFonts w:ascii="Times New Roman" w:hAnsi="Times New Roman"/>
          <w:sz w:val="28"/>
          <w:szCs w:val="28"/>
        </w:rPr>
        <w:t>гетерологическими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) факторами СПИДа являются </w:t>
      </w:r>
      <w:proofErr w:type="spellStart"/>
      <w:r w:rsidRPr="00F471BA">
        <w:rPr>
          <w:rFonts w:ascii="Times New Roman" w:hAnsi="Times New Roman"/>
          <w:sz w:val="28"/>
          <w:szCs w:val="28"/>
        </w:rPr>
        <w:t>трансактиваторы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вируса гепатита</w:t>
      </w:r>
      <w:proofErr w:type="gramStart"/>
      <w:r w:rsidRPr="00F471BA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F471BA">
        <w:rPr>
          <w:rFonts w:ascii="Times New Roman" w:hAnsi="Times New Roman"/>
          <w:sz w:val="28"/>
          <w:szCs w:val="28"/>
        </w:rPr>
        <w:t xml:space="preserve"> и всех вирусов группы герпеса. До 90 % людей — пожизненные носители вируса герпеса в центральной нервной системе. </w:t>
      </w:r>
      <w:proofErr w:type="gramStart"/>
      <w:r w:rsidRPr="00F471BA">
        <w:rPr>
          <w:rFonts w:ascii="Times New Roman" w:hAnsi="Times New Roman"/>
          <w:sz w:val="28"/>
          <w:szCs w:val="28"/>
        </w:rPr>
        <w:t>Различные</w:t>
      </w:r>
      <w:proofErr w:type="gramEnd"/>
      <w:r w:rsidRPr="00F471BA">
        <w:rPr>
          <w:rFonts w:ascii="Times New Roman" w:hAnsi="Times New Roman"/>
          <w:sz w:val="28"/>
          <w:szCs w:val="28"/>
        </w:rPr>
        <w:t xml:space="preserve"> герпес-вирусы </w:t>
      </w:r>
      <w:proofErr w:type="spellStart"/>
      <w:r w:rsidRPr="00F471BA">
        <w:rPr>
          <w:rFonts w:ascii="Times New Roman" w:hAnsi="Times New Roman"/>
          <w:sz w:val="28"/>
          <w:szCs w:val="28"/>
        </w:rPr>
        <w:t>персистируют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в различных тканях (в центральной нервной системе, кроветворной системе, слизистых). Носителями вируса гепатита</w:t>
      </w:r>
      <w:proofErr w:type="gramStart"/>
      <w:r w:rsidRPr="00F471BA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F471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71BA">
        <w:rPr>
          <w:rFonts w:ascii="Times New Roman" w:hAnsi="Times New Roman"/>
          <w:sz w:val="28"/>
          <w:szCs w:val="28"/>
        </w:rPr>
        <w:t>в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различных регионах являются десятки процентов населения, и этот вирус </w:t>
      </w:r>
      <w:proofErr w:type="spellStart"/>
      <w:r w:rsidRPr="00F471BA">
        <w:rPr>
          <w:rFonts w:ascii="Times New Roman" w:hAnsi="Times New Roman"/>
          <w:sz w:val="28"/>
          <w:szCs w:val="28"/>
        </w:rPr>
        <w:t>персистирует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не только в клетках печени. В результате для развития в организме человека ВИЧ использует не только мощность своего генома, но и геномы самых распространенных, постоянно присутствующих у людей вирусов. Наконец, продукты жизнедеятельности некоторых вирусов являются вспомогательными </w:t>
      </w:r>
      <w:proofErr w:type="spellStart"/>
      <w:r w:rsidRPr="00F471BA">
        <w:rPr>
          <w:rFonts w:ascii="Times New Roman" w:hAnsi="Times New Roman"/>
          <w:sz w:val="28"/>
          <w:szCs w:val="28"/>
        </w:rPr>
        <w:t>посттранскриптивными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активаторами ВИЧ. Так ведет себя белок ВМЬР</w:t>
      </w:r>
      <w:proofErr w:type="gramStart"/>
      <w:r w:rsidRPr="00F471BA">
        <w:rPr>
          <w:rFonts w:ascii="Times New Roman" w:hAnsi="Times New Roman"/>
          <w:sz w:val="28"/>
          <w:szCs w:val="28"/>
        </w:rPr>
        <w:t>1</w:t>
      </w:r>
      <w:proofErr w:type="gramEnd"/>
      <w:r w:rsidRPr="00F471BA">
        <w:rPr>
          <w:rFonts w:ascii="Times New Roman" w:hAnsi="Times New Roman"/>
          <w:sz w:val="28"/>
          <w:szCs w:val="28"/>
        </w:rPr>
        <w:t xml:space="preserve"> вируса Эпштейна - </w:t>
      </w:r>
      <w:proofErr w:type="spellStart"/>
      <w:r w:rsidRPr="00F471BA">
        <w:rPr>
          <w:rFonts w:ascii="Times New Roman" w:hAnsi="Times New Roman"/>
          <w:sz w:val="28"/>
          <w:szCs w:val="28"/>
        </w:rPr>
        <w:t>Барра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(группа герпес-вирусов), РНК У4 аденовируса и т.п.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 xml:space="preserve">Таким образом, ВИЧ несет информацию, необходимую для собственного развития и преодоления защитных сил организма, использует слабости человека и помогает использовать против него всю совокупную силу разнообразных вирусов. Это достигается двумя путями. С одной стороны, ВИЧ и копия его ДНК-генома имеют структуры, различающие </w:t>
      </w:r>
      <w:proofErr w:type="spellStart"/>
      <w:r w:rsidRPr="00F471BA">
        <w:rPr>
          <w:rFonts w:ascii="Times New Roman" w:hAnsi="Times New Roman"/>
          <w:sz w:val="28"/>
          <w:szCs w:val="28"/>
        </w:rPr>
        <w:t>трансактиваторы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различных вирусов, а это необычайно усиливает возможности ВИЧ. С другой стороны, ВИЧ (сам и посредством усиления его функции другими вирусами) подавляет защитные функции организма, </w:t>
      </w:r>
      <w:proofErr w:type="gramStart"/>
      <w:r w:rsidRPr="00F471BA">
        <w:rPr>
          <w:rFonts w:ascii="Times New Roman" w:hAnsi="Times New Roman"/>
          <w:sz w:val="28"/>
          <w:szCs w:val="28"/>
        </w:rPr>
        <w:lastRenderedPageBreak/>
        <w:t>открывая</w:t>
      </w:r>
      <w:proofErr w:type="gramEnd"/>
      <w:r w:rsidRPr="00F471BA">
        <w:rPr>
          <w:rFonts w:ascii="Times New Roman" w:hAnsi="Times New Roman"/>
          <w:sz w:val="28"/>
          <w:szCs w:val="28"/>
        </w:rPr>
        <w:t xml:space="preserve"> таким образом путь себе и другим вирусам, которые активируют его еще сильнее.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 xml:space="preserve">Следовательно, ВИЧ во время своего развития в организме человека может вызвать поражение различных тканей даже без связи с оппортунистическими инфекциями. Но вместе с ними возникает тот </w:t>
      </w:r>
      <w:proofErr w:type="spellStart"/>
      <w:r w:rsidRPr="00F471BA">
        <w:rPr>
          <w:rFonts w:ascii="Times New Roman" w:hAnsi="Times New Roman"/>
          <w:sz w:val="28"/>
          <w:szCs w:val="28"/>
        </w:rPr>
        <w:t>симптомокомплекс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F471BA">
        <w:rPr>
          <w:rFonts w:ascii="Times New Roman" w:hAnsi="Times New Roman"/>
          <w:sz w:val="28"/>
          <w:szCs w:val="28"/>
        </w:rPr>
        <w:t>который</w:t>
      </w:r>
      <w:proofErr w:type="gramEnd"/>
      <w:r w:rsidRPr="00F471BA">
        <w:rPr>
          <w:rFonts w:ascii="Times New Roman" w:hAnsi="Times New Roman"/>
          <w:sz w:val="28"/>
          <w:szCs w:val="28"/>
        </w:rPr>
        <w:t xml:space="preserve"> в общем описывают как СПИД.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Особое значение для понимания необычности СПИДа и прогноза его развития в виде пандемии имеет чрезвычайно высокий темп изменчивости ВИЧ. Он определяется двумя особенностями — мутациями и рекомбинациями. По темпу мутации ВИЧ не имеет себе подобных — быстрота его изменчивости беспрецедентна. Мутации в геноме ВИЧ появляются на 6 порядков величин чаще, чем в геноме ДН</w:t>
      </w:r>
      <w:proofErr w:type="gramStart"/>
      <w:r w:rsidRPr="00F471BA">
        <w:rPr>
          <w:rFonts w:ascii="Times New Roman" w:hAnsi="Times New Roman"/>
          <w:sz w:val="28"/>
          <w:szCs w:val="28"/>
        </w:rPr>
        <w:t>К-</w:t>
      </w:r>
      <w:proofErr w:type="gramEnd"/>
      <w:r w:rsidRPr="00F471BA">
        <w:rPr>
          <w:rFonts w:ascii="Times New Roman" w:hAnsi="Times New Roman"/>
          <w:sz w:val="28"/>
          <w:szCs w:val="28"/>
        </w:rPr>
        <w:t xml:space="preserve"> вирусов и намного чаще, чем у всех других РНК- вирусов. Изменчивость усиливается и из-за особенности структуры генома ВИЧ. Несмотря на небольшие размеры, геном ВИЧ имеет 9 генов. Клиника. Для СПИДа </w:t>
      </w:r>
      <w:proofErr w:type="gramStart"/>
      <w:r w:rsidRPr="00F471BA">
        <w:rPr>
          <w:rFonts w:ascii="Times New Roman" w:hAnsi="Times New Roman"/>
          <w:sz w:val="28"/>
          <w:szCs w:val="28"/>
        </w:rPr>
        <w:t>характерна</w:t>
      </w:r>
      <w:proofErr w:type="gramEnd"/>
      <w:r w:rsidRPr="00F471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71BA">
        <w:rPr>
          <w:rFonts w:ascii="Times New Roman" w:hAnsi="Times New Roman"/>
          <w:sz w:val="28"/>
          <w:szCs w:val="28"/>
        </w:rPr>
        <w:t>фазность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течения. Продолжительность инкубационного периода колеблется от нескольких (6—8) месяцев до нескольких лет. Приблизительно у 50 % больных он составляет 4 года.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СДС-центром (Джорджия, США) и ВОЗ (1988) предложена следующая классификация клинических стадий СПИДа: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I.</w:t>
      </w:r>
      <w:r w:rsidRPr="00F471BA">
        <w:rPr>
          <w:rFonts w:ascii="Times New Roman" w:hAnsi="Times New Roman"/>
          <w:sz w:val="28"/>
          <w:szCs w:val="28"/>
        </w:rPr>
        <w:tab/>
        <w:t>Инкубация.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II.</w:t>
      </w:r>
      <w:r w:rsidRPr="00F471BA">
        <w:rPr>
          <w:rFonts w:ascii="Times New Roman" w:hAnsi="Times New Roman"/>
          <w:sz w:val="28"/>
          <w:szCs w:val="28"/>
        </w:rPr>
        <w:tab/>
      </w:r>
      <w:proofErr w:type="gramStart"/>
      <w:r w:rsidRPr="00F471BA">
        <w:rPr>
          <w:rFonts w:ascii="Times New Roman" w:hAnsi="Times New Roman"/>
          <w:sz w:val="28"/>
          <w:szCs w:val="28"/>
        </w:rPr>
        <w:t>Острая</w:t>
      </w:r>
      <w:proofErr w:type="gramEnd"/>
      <w:r w:rsidRPr="00F471BA">
        <w:rPr>
          <w:rFonts w:ascii="Times New Roman" w:hAnsi="Times New Roman"/>
          <w:sz w:val="28"/>
          <w:szCs w:val="28"/>
        </w:rPr>
        <w:t xml:space="preserve"> ВИЧ-инфекция.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III.</w:t>
      </w:r>
      <w:r w:rsidRPr="00F471BA">
        <w:rPr>
          <w:rFonts w:ascii="Times New Roman" w:hAnsi="Times New Roman"/>
          <w:sz w:val="28"/>
          <w:szCs w:val="28"/>
        </w:rPr>
        <w:tab/>
      </w:r>
      <w:proofErr w:type="spellStart"/>
      <w:r w:rsidRPr="00F471BA">
        <w:rPr>
          <w:rFonts w:ascii="Times New Roman" w:hAnsi="Times New Roman"/>
          <w:sz w:val="28"/>
          <w:szCs w:val="28"/>
        </w:rPr>
        <w:t>Вирусоносительство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: а) </w:t>
      </w:r>
      <w:proofErr w:type="spellStart"/>
      <w:r w:rsidRPr="00F471BA">
        <w:rPr>
          <w:rFonts w:ascii="Times New Roman" w:hAnsi="Times New Roman"/>
          <w:sz w:val="28"/>
          <w:szCs w:val="28"/>
        </w:rPr>
        <w:t>персистирующая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инфекция; б) </w:t>
      </w:r>
      <w:proofErr w:type="spellStart"/>
      <w:r w:rsidRPr="00F471BA">
        <w:rPr>
          <w:rFonts w:ascii="Times New Roman" w:hAnsi="Times New Roman"/>
          <w:sz w:val="28"/>
          <w:szCs w:val="28"/>
        </w:rPr>
        <w:t>генерализованная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инфекция.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IV.</w:t>
      </w:r>
      <w:r w:rsidRPr="00F471BA">
        <w:rPr>
          <w:rFonts w:ascii="Times New Roman" w:hAnsi="Times New Roman"/>
          <w:sz w:val="28"/>
          <w:szCs w:val="28"/>
        </w:rPr>
        <w:tab/>
      </w:r>
      <w:proofErr w:type="spellStart"/>
      <w:r w:rsidRPr="00F471BA">
        <w:rPr>
          <w:rFonts w:ascii="Times New Roman" w:hAnsi="Times New Roman"/>
          <w:sz w:val="28"/>
          <w:szCs w:val="28"/>
        </w:rPr>
        <w:t>Лимфаденопатия</w:t>
      </w:r>
      <w:proofErr w:type="spellEnd"/>
      <w:r w:rsidRPr="00F471BA">
        <w:rPr>
          <w:rFonts w:ascii="Times New Roman" w:hAnsi="Times New Roman"/>
          <w:sz w:val="28"/>
          <w:szCs w:val="28"/>
        </w:rPr>
        <w:t>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V.</w:t>
      </w:r>
      <w:r w:rsidRPr="00F471BA">
        <w:rPr>
          <w:rFonts w:ascii="Times New Roman" w:hAnsi="Times New Roman"/>
          <w:sz w:val="28"/>
          <w:szCs w:val="28"/>
        </w:rPr>
        <w:tab/>
        <w:t>СПИД — ассоциированный комплекс.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VI.</w:t>
      </w:r>
      <w:r w:rsidRPr="00F471BA">
        <w:rPr>
          <w:rFonts w:ascii="Times New Roman" w:hAnsi="Times New Roman"/>
          <w:sz w:val="28"/>
          <w:szCs w:val="28"/>
        </w:rPr>
        <w:tab/>
        <w:t>СПИД с развитием инфекции и опухолей.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 xml:space="preserve">Классификация </w:t>
      </w:r>
      <w:proofErr w:type="spellStart"/>
      <w:r w:rsidRPr="00F471BA">
        <w:rPr>
          <w:rFonts w:ascii="Times New Roman" w:hAnsi="Times New Roman"/>
          <w:sz w:val="28"/>
          <w:szCs w:val="28"/>
        </w:rPr>
        <w:t>В.И.Покровского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(1989) выделяет 4 стадии в течени</w:t>
      </w:r>
      <w:proofErr w:type="gramStart"/>
      <w:r w:rsidRPr="00F471BA">
        <w:rPr>
          <w:rFonts w:ascii="Times New Roman" w:hAnsi="Times New Roman"/>
          <w:sz w:val="28"/>
          <w:szCs w:val="28"/>
        </w:rPr>
        <w:t>и</w:t>
      </w:r>
      <w:proofErr w:type="gramEnd"/>
      <w:r w:rsidRPr="00F471BA">
        <w:rPr>
          <w:rFonts w:ascii="Times New Roman" w:hAnsi="Times New Roman"/>
          <w:sz w:val="28"/>
          <w:szCs w:val="28"/>
        </w:rPr>
        <w:t xml:space="preserve"> ВИЧ-инфекции: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I.</w:t>
      </w:r>
      <w:r w:rsidRPr="00F471BA">
        <w:rPr>
          <w:rFonts w:ascii="Times New Roman" w:hAnsi="Times New Roman"/>
          <w:sz w:val="28"/>
          <w:szCs w:val="28"/>
        </w:rPr>
        <w:tab/>
        <w:t>Инкубация.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II.</w:t>
      </w:r>
      <w:r w:rsidRPr="00F471BA">
        <w:rPr>
          <w:rFonts w:ascii="Times New Roman" w:hAnsi="Times New Roman"/>
          <w:sz w:val="28"/>
          <w:szCs w:val="28"/>
        </w:rPr>
        <w:tab/>
        <w:t xml:space="preserve">Стадия первичных проявлений: а) фаза острой лихорадки; б) бессимптомная фаза; в) </w:t>
      </w:r>
      <w:proofErr w:type="spellStart"/>
      <w:r w:rsidRPr="00F471BA">
        <w:rPr>
          <w:rFonts w:ascii="Times New Roman" w:hAnsi="Times New Roman"/>
          <w:sz w:val="28"/>
          <w:szCs w:val="28"/>
        </w:rPr>
        <w:t>персистирующая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71BA">
        <w:rPr>
          <w:rFonts w:ascii="Times New Roman" w:hAnsi="Times New Roman"/>
          <w:sz w:val="28"/>
          <w:szCs w:val="28"/>
        </w:rPr>
        <w:t>генерализованная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лимф</w:t>
      </w:r>
      <w:proofErr w:type="gramStart"/>
      <w:r w:rsidRPr="00F471BA">
        <w:rPr>
          <w:rFonts w:ascii="Times New Roman" w:hAnsi="Times New Roman"/>
          <w:sz w:val="28"/>
          <w:szCs w:val="28"/>
        </w:rPr>
        <w:t>а-</w:t>
      </w:r>
      <w:proofErr w:type="gramEnd"/>
      <w:r w:rsidRPr="00F471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71BA">
        <w:rPr>
          <w:rFonts w:ascii="Times New Roman" w:hAnsi="Times New Roman"/>
          <w:sz w:val="28"/>
          <w:szCs w:val="28"/>
        </w:rPr>
        <w:t>денопатия</w:t>
      </w:r>
      <w:proofErr w:type="spellEnd"/>
      <w:r w:rsidRPr="00F471BA">
        <w:rPr>
          <w:rFonts w:ascii="Times New Roman" w:hAnsi="Times New Roman"/>
          <w:sz w:val="28"/>
          <w:szCs w:val="28"/>
        </w:rPr>
        <w:t>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III.</w:t>
      </w:r>
      <w:r w:rsidRPr="00F471BA">
        <w:rPr>
          <w:rFonts w:ascii="Times New Roman" w:hAnsi="Times New Roman"/>
          <w:sz w:val="28"/>
          <w:szCs w:val="28"/>
        </w:rPr>
        <w:tab/>
        <w:t>Стадия вторичных заболеваний.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A.</w:t>
      </w:r>
      <w:r w:rsidRPr="00F471BA">
        <w:rPr>
          <w:rFonts w:ascii="Times New Roman" w:hAnsi="Times New Roman"/>
          <w:sz w:val="28"/>
          <w:szCs w:val="28"/>
        </w:rPr>
        <w:tab/>
        <w:t>Потеря массы тела менее 10 %, поверхностные грибковые, бактериальные или вирусные поражения кожи и слизистых оболочек, опоясывающий лишай, повторные фарингиты, синуситы.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Б. Прогрессирующая потеря массы тела более 10 %, невыясненного генеза диарея, лихо-</w:t>
      </w:r>
      <w:proofErr w:type="spellStart"/>
      <w:r w:rsidRPr="00F471BA">
        <w:rPr>
          <w:rFonts w:ascii="Times New Roman" w:hAnsi="Times New Roman"/>
          <w:sz w:val="28"/>
          <w:szCs w:val="28"/>
        </w:rPr>
        <w:t>радка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более 1 месяца, волосяная лейкоплакия, туберкулез </w:t>
      </w:r>
      <w:r w:rsidRPr="00F471BA">
        <w:rPr>
          <w:rFonts w:ascii="Times New Roman" w:hAnsi="Times New Roman"/>
          <w:sz w:val="28"/>
          <w:szCs w:val="28"/>
        </w:rPr>
        <w:lastRenderedPageBreak/>
        <w:t>легких, повторные или стойкие бактериальные, грибковые, вирусные и протозойные поражения кожи и слизистых оболочек,</w:t>
      </w:r>
      <w:proofErr w:type="gramStart"/>
      <w:r w:rsidRPr="00F471BA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F471BA">
        <w:rPr>
          <w:rFonts w:ascii="Times New Roman" w:hAnsi="Times New Roman"/>
          <w:sz w:val="28"/>
          <w:szCs w:val="28"/>
        </w:rPr>
        <w:t xml:space="preserve"> локализованная саркома </w:t>
      </w:r>
      <w:proofErr w:type="spellStart"/>
      <w:r w:rsidRPr="00F471BA">
        <w:rPr>
          <w:rFonts w:ascii="Times New Roman" w:hAnsi="Times New Roman"/>
          <w:sz w:val="28"/>
          <w:szCs w:val="28"/>
        </w:rPr>
        <w:t>Капоши</w:t>
      </w:r>
      <w:proofErr w:type="spellEnd"/>
      <w:r w:rsidRPr="00F471BA">
        <w:rPr>
          <w:rFonts w:ascii="Times New Roman" w:hAnsi="Times New Roman"/>
          <w:sz w:val="28"/>
          <w:szCs w:val="28"/>
        </w:rPr>
        <w:t>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B.</w:t>
      </w:r>
      <w:r w:rsidRPr="00F471BA">
        <w:rPr>
          <w:rFonts w:ascii="Times New Roman" w:hAnsi="Times New Roman"/>
          <w:sz w:val="28"/>
          <w:szCs w:val="28"/>
        </w:rPr>
        <w:tab/>
      </w:r>
      <w:proofErr w:type="spellStart"/>
      <w:r w:rsidRPr="00F471BA">
        <w:rPr>
          <w:rFonts w:ascii="Times New Roman" w:hAnsi="Times New Roman"/>
          <w:sz w:val="28"/>
          <w:szCs w:val="28"/>
        </w:rPr>
        <w:t>Генерализованные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бактериальные, вирусные, протозойные паразитарные заболевания, </w:t>
      </w:r>
      <w:proofErr w:type="spellStart"/>
      <w:r w:rsidRPr="00F471BA">
        <w:rPr>
          <w:rFonts w:ascii="Times New Roman" w:hAnsi="Times New Roman"/>
          <w:sz w:val="28"/>
          <w:szCs w:val="28"/>
        </w:rPr>
        <w:t>пневмоцистная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пневмония, кандидоз пищевода, атипичный </w:t>
      </w:r>
      <w:proofErr w:type="spellStart"/>
      <w:r w:rsidRPr="00F471BA">
        <w:rPr>
          <w:rFonts w:ascii="Times New Roman" w:hAnsi="Times New Roman"/>
          <w:sz w:val="28"/>
          <w:szCs w:val="28"/>
        </w:rPr>
        <w:t>микобактериоз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, вне-легочной туберкулез, кахексия, диссеминированная саркома </w:t>
      </w:r>
      <w:proofErr w:type="spellStart"/>
      <w:r w:rsidRPr="00F471BA">
        <w:rPr>
          <w:rFonts w:ascii="Times New Roman" w:hAnsi="Times New Roman"/>
          <w:sz w:val="28"/>
          <w:szCs w:val="28"/>
        </w:rPr>
        <w:t>Капоши</w:t>
      </w:r>
      <w:proofErr w:type="spellEnd"/>
      <w:r w:rsidRPr="00F471BA">
        <w:rPr>
          <w:rFonts w:ascii="Times New Roman" w:hAnsi="Times New Roman"/>
          <w:sz w:val="28"/>
          <w:szCs w:val="28"/>
        </w:rPr>
        <w:t>, поражения ЦНС различной этиологии.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IV.</w:t>
      </w:r>
      <w:r w:rsidRPr="00F471BA">
        <w:rPr>
          <w:rFonts w:ascii="Times New Roman" w:hAnsi="Times New Roman"/>
          <w:sz w:val="28"/>
          <w:szCs w:val="28"/>
        </w:rPr>
        <w:tab/>
        <w:t>Терминальная стадия.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471BA">
        <w:rPr>
          <w:rFonts w:ascii="Times New Roman" w:hAnsi="Times New Roman"/>
          <w:sz w:val="28"/>
          <w:szCs w:val="28"/>
        </w:rPr>
        <w:t>Рефлилл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471BA">
        <w:rPr>
          <w:rFonts w:ascii="Times New Roman" w:hAnsi="Times New Roman"/>
          <w:sz w:val="28"/>
          <w:szCs w:val="28"/>
        </w:rPr>
        <w:t>Берке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(1988) как объективную основу для распределения симптомов и стадий болезни, выявления степеней ее тяжести предлагают использовать количество Т</w:t>
      </w:r>
      <w:proofErr w:type="gramStart"/>
      <w:r w:rsidRPr="00F471BA">
        <w:rPr>
          <w:rFonts w:ascii="Times New Roman" w:hAnsi="Times New Roman"/>
          <w:sz w:val="28"/>
          <w:szCs w:val="28"/>
        </w:rPr>
        <w:t>4</w:t>
      </w:r>
      <w:proofErr w:type="gramEnd"/>
      <w:r w:rsidRPr="00F471BA">
        <w:rPr>
          <w:rFonts w:ascii="Times New Roman" w:hAnsi="Times New Roman"/>
          <w:sz w:val="28"/>
          <w:szCs w:val="28"/>
        </w:rPr>
        <w:t xml:space="preserve"> лимфоцитов в 1 мм3 крови и выделяют 7 стадий: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I.</w:t>
      </w:r>
      <w:r w:rsidRPr="00F471BA">
        <w:rPr>
          <w:rFonts w:ascii="Times New Roman" w:hAnsi="Times New Roman"/>
          <w:sz w:val="28"/>
          <w:szCs w:val="28"/>
        </w:rPr>
        <w:tab/>
        <w:t>— инкубация;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II.</w:t>
      </w:r>
      <w:r w:rsidRPr="00F471BA">
        <w:rPr>
          <w:rFonts w:ascii="Times New Roman" w:hAnsi="Times New Roman"/>
          <w:sz w:val="28"/>
          <w:szCs w:val="28"/>
        </w:rPr>
        <w:tab/>
        <w:t>— бессимптомная;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III.</w:t>
      </w:r>
      <w:r w:rsidRPr="00F471BA">
        <w:rPr>
          <w:rFonts w:ascii="Times New Roman" w:hAnsi="Times New Roman"/>
          <w:sz w:val="28"/>
          <w:szCs w:val="28"/>
        </w:rPr>
        <w:tab/>
        <w:t xml:space="preserve">— </w:t>
      </w:r>
      <w:proofErr w:type="gramStart"/>
      <w:r w:rsidRPr="00F471BA">
        <w:rPr>
          <w:rFonts w:ascii="Times New Roman" w:hAnsi="Times New Roman"/>
          <w:sz w:val="28"/>
          <w:szCs w:val="28"/>
        </w:rPr>
        <w:t>хроническая</w:t>
      </w:r>
      <w:proofErr w:type="gramEnd"/>
      <w:r w:rsidRPr="00F471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71BA">
        <w:rPr>
          <w:rFonts w:ascii="Times New Roman" w:hAnsi="Times New Roman"/>
          <w:sz w:val="28"/>
          <w:szCs w:val="28"/>
        </w:rPr>
        <w:t>лимфаденопатия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(ЛАП) на протяжении 3—5 лет — пре-СПИД;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IV.</w:t>
      </w:r>
      <w:r w:rsidRPr="00F471BA">
        <w:rPr>
          <w:rFonts w:ascii="Times New Roman" w:hAnsi="Times New Roman"/>
          <w:sz w:val="28"/>
          <w:szCs w:val="28"/>
        </w:rPr>
        <w:tab/>
        <w:t>—субклинические нарушения иммунитета (в 1 мм3 крови содержится 400 Т4-лимфоцитов);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V.</w:t>
      </w:r>
      <w:r w:rsidRPr="00F471BA">
        <w:rPr>
          <w:rFonts w:ascii="Times New Roman" w:hAnsi="Times New Roman"/>
          <w:sz w:val="28"/>
          <w:szCs w:val="28"/>
        </w:rPr>
        <w:tab/>
        <w:t>— появление аллергических реакций на кожные пробы (Т4-лимфоцитов в 1 мм3 крови меньше 300);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VI.</w:t>
      </w:r>
      <w:r w:rsidRPr="00F471BA">
        <w:rPr>
          <w:rFonts w:ascii="Times New Roman" w:hAnsi="Times New Roman"/>
          <w:sz w:val="28"/>
          <w:szCs w:val="28"/>
        </w:rPr>
        <w:tab/>
        <w:t xml:space="preserve">— иммунодефицит с поражением кожи и слизистых оболочек — отсутствие </w:t>
      </w:r>
      <w:proofErr w:type="spellStart"/>
      <w:r w:rsidRPr="00F471BA">
        <w:rPr>
          <w:rFonts w:ascii="Times New Roman" w:hAnsi="Times New Roman"/>
          <w:sz w:val="28"/>
          <w:szCs w:val="28"/>
        </w:rPr>
        <w:t>гиперчув¬ствительности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замедленного действия (количество Т4-лимфоцитов &lt; 200);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VII.</w:t>
      </w:r>
      <w:r w:rsidRPr="00F471BA">
        <w:rPr>
          <w:rFonts w:ascii="Times New Roman" w:hAnsi="Times New Roman"/>
          <w:sz w:val="28"/>
          <w:szCs w:val="28"/>
        </w:rPr>
        <w:tab/>
        <w:t xml:space="preserve">— </w:t>
      </w:r>
      <w:proofErr w:type="spellStart"/>
      <w:r w:rsidRPr="00F471BA">
        <w:rPr>
          <w:rFonts w:ascii="Times New Roman" w:hAnsi="Times New Roman"/>
          <w:sz w:val="28"/>
          <w:szCs w:val="28"/>
        </w:rPr>
        <w:t>генерализованные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проявления иммунодефицита — развиваются ВИЧ-индикатор </w:t>
      </w:r>
      <w:proofErr w:type="spellStart"/>
      <w:r w:rsidRPr="00F471BA">
        <w:rPr>
          <w:rFonts w:ascii="Times New Roman" w:hAnsi="Times New Roman"/>
          <w:sz w:val="28"/>
          <w:szCs w:val="28"/>
        </w:rPr>
        <w:t>ные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оппортунистические инфекции, злокачественные опухоли (Т4-лимфоцитов &lt; 100).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color w:val="0070C0"/>
          <w:sz w:val="28"/>
          <w:szCs w:val="28"/>
        </w:rPr>
        <w:t xml:space="preserve">Клиника </w:t>
      </w:r>
      <w:proofErr w:type="gramStart"/>
      <w:r w:rsidRPr="00F471BA">
        <w:rPr>
          <w:rFonts w:ascii="Times New Roman" w:hAnsi="Times New Roman"/>
          <w:color w:val="0070C0"/>
          <w:sz w:val="28"/>
          <w:szCs w:val="28"/>
        </w:rPr>
        <w:t>СПИДа</w:t>
      </w:r>
      <w:proofErr w:type="gramEnd"/>
      <w:r w:rsidRPr="00F471BA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F471BA">
        <w:rPr>
          <w:rFonts w:ascii="Times New Roman" w:hAnsi="Times New Roman"/>
          <w:sz w:val="28"/>
          <w:szCs w:val="28"/>
        </w:rPr>
        <w:t xml:space="preserve">прежде всего обусловлена дефицитом Т-клеточного иммунитета. Снижение активности иммунной системы приводит к активации сапрофитной микрофлоры. Поэтому пик заболевания характеризуется тяжелыми инфекциями, вызванными </w:t>
      </w:r>
      <w:proofErr w:type="gramStart"/>
      <w:r w:rsidRPr="00F471BA">
        <w:rPr>
          <w:rFonts w:ascii="Times New Roman" w:hAnsi="Times New Roman"/>
          <w:sz w:val="28"/>
          <w:szCs w:val="28"/>
        </w:rPr>
        <w:t>простей-</w:t>
      </w:r>
      <w:proofErr w:type="spellStart"/>
      <w:r w:rsidRPr="00F471BA">
        <w:rPr>
          <w:rFonts w:ascii="Times New Roman" w:hAnsi="Times New Roman"/>
          <w:sz w:val="28"/>
          <w:szCs w:val="28"/>
        </w:rPr>
        <w:t>шими</w:t>
      </w:r>
      <w:proofErr w:type="spellEnd"/>
      <w:proofErr w:type="gramEnd"/>
      <w:r w:rsidRPr="00F471BA">
        <w:rPr>
          <w:rFonts w:ascii="Times New Roman" w:hAnsi="Times New Roman"/>
          <w:sz w:val="28"/>
          <w:szCs w:val="28"/>
        </w:rPr>
        <w:t xml:space="preserve">, бактериями, в том числе вирусами, грибами, </w:t>
      </w:r>
      <w:proofErr w:type="spellStart"/>
      <w:r w:rsidRPr="00F471BA">
        <w:rPr>
          <w:rFonts w:ascii="Times New Roman" w:hAnsi="Times New Roman"/>
          <w:sz w:val="28"/>
          <w:szCs w:val="28"/>
        </w:rPr>
        <w:t>цитомегаловирусом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, вирусом </w:t>
      </w:r>
      <w:proofErr w:type="spellStart"/>
      <w:r w:rsidRPr="00F471BA">
        <w:rPr>
          <w:rFonts w:ascii="Times New Roman" w:hAnsi="Times New Roman"/>
          <w:sz w:val="28"/>
          <w:szCs w:val="28"/>
        </w:rPr>
        <w:t>Эпштей</w:t>
      </w:r>
      <w:proofErr w:type="spellEnd"/>
      <w:r w:rsidRPr="00F471BA">
        <w:rPr>
          <w:rFonts w:ascii="Times New Roman" w:hAnsi="Times New Roman"/>
          <w:sz w:val="28"/>
          <w:szCs w:val="28"/>
        </w:rPr>
        <w:t>-на-</w:t>
      </w:r>
      <w:proofErr w:type="spellStart"/>
      <w:r w:rsidRPr="00F471BA">
        <w:rPr>
          <w:rFonts w:ascii="Times New Roman" w:hAnsi="Times New Roman"/>
          <w:sz w:val="28"/>
          <w:szCs w:val="28"/>
        </w:rPr>
        <w:t>Барра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, вирусом герпеса, которые не поддаются лечению (оппортунистические инфекции), развитием злокачественных новообразований (саркома </w:t>
      </w:r>
      <w:proofErr w:type="spellStart"/>
      <w:r w:rsidRPr="00F471BA">
        <w:rPr>
          <w:rFonts w:ascii="Times New Roman" w:hAnsi="Times New Roman"/>
          <w:sz w:val="28"/>
          <w:szCs w:val="28"/>
        </w:rPr>
        <w:t>Капоши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471BA">
        <w:rPr>
          <w:rFonts w:ascii="Times New Roman" w:hAnsi="Times New Roman"/>
          <w:sz w:val="28"/>
          <w:szCs w:val="28"/>
        </w:rPr>
        <w:t>лимфома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F471BA">
        <w:rPr>
          <w:rFonts w:ascii="Times New Roman" w:hAnsi="Times New Roman"/>
          <w:sz w:val="28"/>
          <w:szCs w:val="28"/>
        </w:rPr>
        <w:t>Ходжкина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и др.) и тяжелыми неврологическими </w:t>
      </w:r>
      <w:proofErr w:type="spellStart"/>
      <w:r w:rsidRPr="00F471BA">
        <w:rPr>
          <w:rFonts w:ascii="Times New Roman" w:hAnsi="Times New Roman"/>
          <w:sz w:val="28"/>
          <w:szCs w:val="28"/>
        </w:rPr>
        <w:t>нару¬шениями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. Установлено, что СПИД может сочетаться с герпетической инфекцией и гепатитом В. Наряду с общими симптомами довольно часто при СПИДе наблюдаются различные поражения полости рта. Они имеют значительную диагностическую ценность, поскольку позволяют легче и наверняка выявить проявления СПИДа у больного и избежать заражения медперсонала. </w:t>
      </w:r>
      <w:r w:rsidRPr="00F471BA">
        <w:rPr>
          <w:rFonts w:ascii="Times New Roman" w:hAnsi="Times New Roman"/>
          <w:sz w:val="28"/>
          <w:szCs w:val="28"/>
        </w:rPr>
        <w:lastRenderedPageBreak/>
        <w:t>Проявления в полости рта достаточно разнообразны, что затрудняет их систематику.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В августе 1990 г. в Амстердаме рабочей группой ведущих стоматологов из различных стран Европы была предложена классификация проявлений в полости рта, связанных с ВИ</w:t>
      </w:r>
      <w:proofErr w:type="gramStart"/>
      <w:r w:rsidRPr="00F471BA">
        <w:rPr>
          <w:rFonts w:ascii="Times New Roman" w:hAnsi="Times New Roman"/>
          <w:sz w:val="28"/>
          <w:szCs w:val="28"/>
        </w:rPr>
        <w:t>Ч-</w:t>
      </w:r>
      <w:proofErr w:type="gramEnd"/>
      <w:r w:rsidRPr="00F471BA">
        <w:rPr>
          <w:rFonts w:ascii="Times New Roman" w:hAnsi="Times New Roman"/>
          <w:sz w:val="28"/>
          <w:szCs w:val="28"/>
        </w:rPr>
        <w:t xml:space="preserve"> инфекцией. Предложено различать три группы проявлений на основе степени вероятной связи с ВИЧ-инфекцией.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Первая группа — поражения СОПР, наиболее тесно связанные с ВИЧ: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1.</w:t>
      </w:r>
      <w:r w:rsidRPr="00F471BA">
        <w:rPr>
          <w:rFonts w:ascii="Times New Roman" w:hAnsi="Times New Roman"/>
          <w:sz w:val="28"/>
          <w:szCs w:val="28"/>
        </w:rPr>
        <w:tab/>
        <w:t>Кандидоз (</w:t>
      </w:r>
      <w:proofErr w:type="spellStart"/>
      <w:r w:rsidRPr="00F471BA">
        <w:rPr>
          <w:rFonts w:ascii="Times New Roman" w:hAnsi="Times New Roman"/>
          <w:sz w:val="28"/>
          <w:szCs w:val="28"/>
        </w:rPr>
        <w:t>эритематозный</w:t>
      </w:r>
      <w:proofErr w:type="spellEnd"/>
      <w:r w:rsidRPr="00F471BA">
        <w:rPr>
          <w:rFonts w:ascii="Times New Roman" w:hAnsi="Times New Roman"/>
          <w:sz w:val="28"/>
          <w:szCs w:val="28"/>
        </w:rPr>
        <w:t>, гиперпластический, псевдомембранозный).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2.</w:t>
      </w:r>
      <w:r w:rsidRPr="00F471BA">
        <w:rPr>
          <w:rFonts w:ascii="Times New Roman" w:hAnsi="Times New Roman"/>
          <w:sz w:val="28"/>
          <w:szCs w:val="28"/>
        </w:rPr>
        <w:tab/>
        <w:t>Волосяная лейкоплакия (вирус Эпштейн</w:t>
      </w:r>
      <w:proofErr w:type="gramStart"/>
      <w:r w:rsidRPr="00F471BA">
        <w:rPr>
          <w:rFonts w:ascii="Times New Roman" w:hAnsi="Times New Roman"/>
          <w:sz w:val="28"/>
          <w:szCs w:val="28"/>
        </w:rPr>
        <w:t>а-</w:t>
      </w:r>
      <w:proofErr w:type="gramEnd"/>
      <w:r w:rsidRPr="00F471BA">
        <w:rPr>
          <w:rFonts w:ascii="Times New Roman" w:hAnsi="Times New Roman"/>
          <w:sz w:val="28"/>
          <w:szCs w:val="28"/>
        </w:rPr>
        <w:t>-</w:t>
      </w:r>
      <w:proofErr w:type="spellStart"/>
      <w:r w:rsidRPr="00F471BA">
        <w:rPr>
          <w:rFonts w:ascii="Times New Roman" w:hAnsi="Times New Roman"/>
          <w:sz w:val="28"/>
          <w:szCs w:val="28"/>
        </w:rPr>
        <w:t>Барра</w:t>
      </w:r>
      <w:proofErr w:type="spellEnd"/>
      <w:r w:rsidRPr="00F471BA">
        <w:rPr>
          <w:rFonts w:ascii="Times New Roman" w:hAnsi="Times New Roman"/>
          <w:sz w:val="28"/>
          <w:szCs w:val="28"/>
        </w:rPr>
        <w:t>).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3.</w:t>
      </w:r>
      <w:r w:rsidRPr="00F471BA">
        <w:rPr>
          <w:rFonts w:ascii="Times New Roman" w:hAnsi="Times New Roman"/>
          <w:sz w:val="28"/>
          <w:szCs w:val="28"/>
        </w:rPr>
        <w:tab/>
        <w:t>ВИЧ-гингивит.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4.</w:t>
      </w:r>
      <w:r w:rsidRPr="00F471BA">
        <w:rPr>
          <w:rFonts w:ascii="Times New Roman" w:hAnsi="Times New Roman"/>
          <w:sz w:val="28"/>
          <w:szCs w:val="28"/>
        </w:rPr>
        <w:tab/>
        <w:t>Язвенно-некротический гингивит.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5.</w:t>
      </w:r>
      <w:r w:rsidRPr="00F471BA">
        <w:rPr>
          <w:rFonts w:ascii="Times New Roman" w:hAnsi="Times New Roman"/>
          <w:sz w:val="28"/>
          <w:szCs w:val="28"/>
        </w:rPr>
        <w:tab/>
        <w:t>ВИЧ-пародонтит.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6.</w:t>
      </w:r>
      <w:r w:rsidRPr="00F471BA">
        <w:rPr>
          <w:rFonts w:ascii="Times New Roman" w:hAnsi="Times New Roman"/>
          <w:sz w:val="28"/>
          <w:szCs w:val="28"/>
        </w:rPr>
        <w:tab/>
        <w:t xml:space="preserve">Саркома </w:t>
      </w:r>
      <w:proofErr w:type="spellStart"/>
      <w:r w:rsidRPr="00F471BA">
        <w:rPr>
          <w:rFonts w:ascii="Times New Roman" w:hAnsi="Times New Roman"/>
          <w:sz w:val="28"/>
          <w:szCs w:val="28"/>
        </w:rPr>
        <w:t>Капоши</w:t>
      </w:r>
      <w:proofErr w:type="spellEnd"/>
      <w:r w:rsidRPr="00F471BA">
        <w:rPr>
          <w:rFonts w:ascii="Times New Roman" w:hAnsi="Times New Roman"/>
          <w:sz w:val="28"/>
          <w:szCs w:val="28"/>
        </w:rPr>
        <w:t>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7.</w:t>
      </w:r>
      <w:r w:rsidRPr="00F471BA">
        <w:rPr>
          <w:rFonts w:ascii="Times New Roman" w:hAnsi="Times New Roman"/>
          <w:sz w:val="28"/>
          <w:szCs w:val="28"/>
        </w:rPr>
        <w:tab/>
      </w:r>
      <w:proofErr w:type="spellStart"/>
      <w:r w:rsidRPr="00F471BA">
        <w:rPr>
          <w:rFonts w:ascii="Times New Roman" w:hAnsi="Times New Roman"/>
          <w:sz w:val="28"/>
          <w:szCs w:val="28"/>
        </w:rPr>
        <w:t>Лимфома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F471BA">
        <w:rPr>
          <w:rFonts w:ascii="Times New Roman" w:hAnsi="Times New Roman"/>
          <w:sz w:val="28"/>
          <w:szCs w:val="28"/>
        </w:rPr>
        <w:t>Ходжкина</w:t>
      </w:r>
      <w:proofErr w:type="spellEnd"/>
      <w:r w:rsidRPr="00F471BA">
        <w:rPr>
          <w:rFonts w:ascii="Times New Roman" w:hAnsi="Times New Roman"/>
          <w:sz w:val="28"/>
          <w:szCs w:val="28"/>
        </w:rPr>
        <w:t>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Вторая группа — поражения менее тесно связанные с ВИЧ-инфекцией: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1.</w:t>
      </w:r>
      <w:r w:rsidRPr="00F471BA">
        <w:rPr>
          <w:rFonts w:ascii="Times New Roman" w:hAnsi="Times New Roman"/>
          <w:sz w:val="28"/>
          <w:szCs w:val="28"/>
        </w:rPr>
        <w:tab/>
        <w:t>Атипичные язвы (</w:t>
      </w:r>
      <w:proofErr w:type="spellStart"/>
      <w:r w:rsidRPr="00F471BA">
        <w:rPr>
          <w:rFonts w:ascii="Times New Roman" w:hAnsi="Times New Roman"/>
          <w:sz w:val="28"/>
          <w:szCs w:val="28"/>
        </w:rPr>
        <w:t>орофарингеальные</w:t>
      </w:r>
      <w:proofErr w:type="spellEnd"/>
      <w:r w:rsidRPr="00F471BA">
        <w:rPr>
          <w:rFonts w:ascii="Times New Roman" w:hAnsi="Times New Roman"/>
          <w:sz w:val="28"/>
          <w:szCs w:val="28"/>
        </w:rPr>
        <w:t>).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2.</w:t>
      </w:r>
      <w:r w:rsidRPr="00F471BA">
        <w:rPr>
          <w:rFonts w:ascii="Times New Roman" w:hAnsi="Times New Roman"/>
          <w:sz w:val="28"/>
          <w:szCs w:val="28"/>
        </w:rPr>
        <w:tab/>
        <w:t>Идиопатическая тромбоцитопеническая пурпура.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3.</w:t>
      </w:r>
      <w:r w:rsidRPr="00F471BA">
        <w:rPr>
          <w:rFonts w:ascii="Times New Roman" w:hAnsi="Times New Roman"/>
          <w:sz w:val="28"/>
          <w:szCs w:val="28"/>
        </w:rPr>
        <w:tab/>
        <w:t>Заболевания слюнных желез (ксеростомия, одно- или двустороннее увеличение слюнных желез).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4.</w:t>
      </w:r>
      <w:r w:rsidRPr="00F471BA">
        <w:rPr>
          <w:rFonts w:ascii="Times New Roman" w:hAnsi="Times New Roman"/>
          <w:sz w:val="28"/>
          <w:szCs w:val="28"/>
        </w:rPr>
        <w:tab/>
        <w:t>Вирусная инфекция (отличная от обусловленной вирусом Эпштейна-</w:t>
      </w:r>
      <w:proofErr w:type="spellStart"/>
      <w:r w:rsidRPr="00F471BA">
        <w:rPr>
          <w:rFonts w:ascii="Times New Roman" w:hAnsi="Times New Roman"/>
          <w:sz w:val="28"/>
          <w:szCs w:val="28"/>
        </w:rPr>
        <w:t>Барра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), вызванная </w:t>
      </w:r>
      <w:proofErr w:type="spellStart"/>
      <w:r w:rsidRPr="00F471BA">
        <w:rPr>
          <w:rFonts w:ascii="Times New Roman" w:hAnsi="Times New Roman"/>
          <w:sz w:val="28"/>
          <w:szCs w:val="28"/>
        </w:rPr>
        <w:t>цитомегаловирусом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471BA">
        <w:rPr>
          <w:rFonts w:ascii="Times New Roman" w:hAnsi="Times New Roman"/>
          <w:sz w:val="28"/>
          <w:szCs w:val="28"/>
        </w:rPr>
        <w:t>вирусом</w:t>
      </w:r>
      <w:proofErr w:type="gramStart"/>
      <w:r w:rsidRPr="00F471BA">
        <w:rPr>
          <w:rFonts w:ascii="Times New Roman" w:hAnsi="Times New Roman"/>
          <w:sz w:val="28"/>
          <w:szCs w:val="28"/>
        </w:rPr>
        <w:t>.й</w:t>
      </w:r>
      <w:proofErr w:type="gramEnd"/>
      <w:r w:rsidRPr="00F471BA">
        <w:rPr>
          <w:rFonts w:ascii="Times New Roman" w:hAnsi="Times New Roman"/>
          <w:sz w:val="28"/>
          <w:szCs w:val="28"/>
        </w:rPr>
        <w:t>егрез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з1тр1ех, человеческим </w:t>
      </w:r>
      <w:proofErr w:type="spellStart"/>
      <w:r w:rsidRPr="00F471BA">
        <w:rPr>
          <w:rFonts w:ascii="Times New Roman" w:hAnsi="Times New Roman"/>
          <w:sz w:val="28"/>
          <w:szCs w:val="28"/>
        </w:rPr>
        <w:t>папилломавирусом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(бородавчатые поражения — </w:t>
      </w:r>
      <w:proofErr w:type="spellStart"/>
      <w:r w:rsidRPr="00F471BA">
        <w:rPr>
          <w:rFonts w:ascii="Times New Roman" w:hAnsi="Times New Roman"/>
          <w:sz w:val="28"/>
          <w:szCs w:val="28"/>
        </w:rPr>
        <w:t>кандилома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остроконечная, фокальная эпителиальная </w:t>
      </w:r>
      <w:proofErr w:type="spellStart"/>
      <w:r w:rsidRPr="00F471BA">
        <w:rPr>
          <w:rFonts w:ascii="Times New Roman" w:hAnsi="Times New Roman"/>
          <w:sz w:val="28"/>
          <w:szCs w:val="28"/>
        </w:rPr>
        <w:t>ги-перплазия</w:t>
      </w:r>
      <w:proofErr w:type="spellEnd"/>
      <w:r w:rsidRPr="00F471BA">
        <w:rPr>
          <w:rFonts w:ascii="Times New Roman" w:hAnsi="Times New Roman"/>
          <w:sz w:val="28"/>
          <w:szCs w:val="28"/>
        </w:rPr>
        <w:t>, бородавка обыкновенная), виру-сом ветряной оспы (опоясывающий лишай, ветряная оспа).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Третья группа — поражения, возможно связанные с ВИЧ-инфекцией: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1.</w:t>
      </w:r>
      <w:r w:rsidRPr="00F471BA">
        <w:rPr>
          <w:rFonts w:ascii="Times New Roman" w:hAnsi="Times New Roman"/>
          <w:sz w:val="28"/>
          <w:szCs w:val="28"/>
        </w:rPr>
        <w:tab/>
        <w:t>Бактериальные инфекции (включая гингивит, пародонтит), актиномикоз.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2.</w:t>
      </w:r>
      <w:r w:rsidRPr="00F471BA">
        <w:rPr>
          <w:rFonts w:ascii="Times New Roman" w:hAnsi="Times New Roman"/>
          <w:sz w:val="28"/>
          <w:szCs w:val="28"/>
        </w:rPr>
        <w:tab/>
        <w:t>Болезнь кошачьей царапины.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3.</w:t>
      </w:r>
      <w:r w:rsidRPr="00F471BA">
        <w:rPr>
          <w:rFonts w:ascii="Times New Roman" w:hAnsi="Times New Roman"/>
          <w:sz w:val="28"/>
          <w:szCs w:val="28"/>
        </w:rPr>
        <w:tab/>
        <w:t>Обострения апикального периодонтита.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4.</w:t>
      </w:r>
      <w:r w:rsidRPr="00F471BA">
        <w:rPr>
          <w:rFonts w:ascii="Times New Roman" w:hAnsi="Times New Roman"/>
          <w:sz w:val="28"/>
          <w:szCs w:val="28"/>
        </w:rPr>
        <w:tab/>
        <w:t xml:space="preserve">Грибковая инфекция </w:t>
      </w:r>
      <w:proofErr w:type="spellStart"/>
      <w:r w:rsidRPr="00F471BA">
        <w:rPr>
          <w:rFonts w:ascii="Times New Roman" w:hAnsi="Times New Roman"/>
          <w:sz w:val="28"/>
          <w:szCs w:val="28"/>
        </w:rPr>
        <w:t>некандидозной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этиологии (</w:t>
      </w:r>
      <w:proofErr w:type="spellStart"/>
      <w:r w:rsidRPr="00F471BA">
        <w:rPr>
          <w:rFonts w:ascii="Times New Roman" w:hAnsi="Times New Roman"/>
          <w:sz w:val="28"/>
          <w:szCs w:val="28"/>
        </w:rPr>
        <w:t>криптококкоз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471BA">
        <w:rPr>
          <w:rFonts w:ascii="Times New Roman" w:hAnsi="Times New Roman"/>
          <w:sz w:val="28"/>
          <w:szCs w:val="28"/>
        </w:rPr>
        <w:t>геотрихоз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471BA">
        <w:rPr>
          <w:rFonts w:ascii="Times New Roman" w:hAnsi="Times New Roman"/>
          <w:sz w:val="28"/>
          <w:szCs w:val="28"/>
        </w:rPr>
        <w:t>гистоплазмоз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471BA">
        <w:rPr>
          <w:rFonts w:ascii="Times New Roman" w:hAnsi="Times New Roman"/>
          <w:sz w:val="28"/>
          <w:szCs w:val="28"/>
        </w:rPr>
        <w:t>мукоромикоз</w:t>
      </w:r>
      <w:proofErr w:type="spellEnd"/>
      <w:r w:rsidRPr="00F471BA">
        <w:rPr>
          <w:rFonts w:ascii="Times New Roman" w:hAnsi="Times New Roman"/>
          <w:sz w:val="28"/>
          <w:szCs w:val="28"/>
        </w:rPr>
        <w:t>).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5.</w:t>
      </w:r>
      <w:r w:rsidRPr="00F471BA">
        <w:rPr>
          <w:rFonts w:ascii="Times New Roman" w:hAnsi="Times New Roman"/>
          <w:sz w:val="28"/>
          <w:szCs w:val="28"/>
        </w:rPr>
        <w:tab/>
      </w:r>
      <w:proofErr w:type="spellStart"/>
      <w:r w:rsidRPr="00F471BA">
        <w:rPr>
          <w:rFonts w:ascii="Times New Roman" w:hAnsi="Times New Roman"/>
          <w:sz w:val="28"/>
          <w:szCs w:val="28"/>
        </w:rPr>
        <w:t>Меланиновая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гиперпигментация.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6.</w:t>
      </w:r>
      <w:r w:rsidRPr="00F471BA">
        <w:rPr>
          <w:rFonts w:ascii="Times New Roman" w:hAnsi="Times New Roman"/>
          <w:sz w:val="28"/>
          <w:szCs w:val="28"/>
        </w:rPr>
        <w:tab/>
      </w:r>
      <w:proofErr w:type="spellStart"/>
      <w:r w:rsidRPr="00F471BA">
        <w:rPr>
          <w:rFonts w:ascii="Times New Roman" w:hAnsi="Times New Roman"/>
          <w:sz w:val="28"/>
          <w:szCs w:val="28"/>
        </w:rPr>
        <w:t>Наврологические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нарушения (</w:t>
      </w:r>
      <w:proofErr w:type="spellStart"/>
      <w:r w:rsidRPr="00F471BA">
        <w:rPr>
          <w:rFonts w:ascii="Times New Roman" w:hAnsi="Times New Roman"/>
          <w:sz w:val="28"/>
          <w:szCs w:val="28"/>
        </w:rPr>
        <w:t>тригеминальная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невралгия, паралич лицевого нерва).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7.</w:t>
      </w:r>
      <w:r w:rsidRPr="00F471BA">
        <w:rPr>
          <w:rFonts w:ascii="Times New Roman" w:hAnsi="Times New Roman"/>
          <w:sz w:val="28"/>
          <w:szCs w:val="28"/>
        </w:rPr>
        <w:tab/>
        <w:t>Остеомиелит.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lastRenderedPageBreak/>
        <w:t>8.</w:t>
      </w:r>
      <w:r w:rsidRPr="00F471BA">
        <w:rPr>
          <w:rFonts w:ascii="Times New Roman" w:hAnsi="Times New Roman"/>
          <w:sz w:val="28"/>
          <w:szCs w:val="28"/>
        </w:rPr>
        <w:tab/>
        <w:t>Синусит.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9.</w:t>
      </w:r>
      <w:r w:rsidRPr="00F471BA">
        <w:rPr>
          <w:rFonts w:ascii="Times New Roman" w:hAnsi="Times New Roman"/>
          <w:sz w:val="28"/>
          <w:szCs w:val="28"/>
        </w:rPr>
        <w:tab/>
        <w:t>Воспаление подчелюстной жировой клетчатки (абсцесс, флегмона).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10.</w:t>
      </w:r>
      <w:r w:rsidRPr="00F471BA">
        <w:rPr>
          <w:rFonts w:ascii="Times New Roman" w:hAnsi="Times New Roman"/>
          <w:sz w:val="28"/>
          <w:szCs w:val="28"/>
        </w:rPr>
        <w:tab/>
        <w:t>Плоскоклеточная карцинома.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11.</w:t>
      </w:r>
      <w:r w:rsidRPr="00F471BA">
        <w:rPr>
          <w:rFonts w:ascii="Times New Roman" w:hAnsi="Times New Roman"/>
          <w:sz w:val="28"/>
          <w:szCs w:val="28"/>
        </w:rPr>
        <w:tab/>
        <w:t xml:space="preserve">Токсический </w:t>
      </w:r>
      <w:proofErr w:type="spellStart"/>
      <w:r w:rsidRPr="00F471BA">
        <w:rPr>
          <w:rFonts w:ascii="Times New Roman" w:hAnsi="Times New Roman"/>
          <w:sz w:val="28"/>
          <w:szCs w:val="28"/>
        </w:rPr>
        <w:t>эпидермолиз</w:t>
      </w:r>
      <w:proofErr w:type="spellEnd"/>
      <w:r w:rsidRPr="00F471BA">
        <w:rPr>
          <w:rFonts w:ascii="Times New Roman" w:hAnsi="Times New Roman"/>
          <w:sz w:val="28"/>
          <w:szCs w:val="28"/>
        </w:rPr>
        <w:t>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 xml:space="preserve">Большинство авторов считают, что первым проявлением СПИДа после инфицирования является поражение СОПР. По мнению других, полость рта поражается в терминальной стадии СПИДа, когда количество Т4-лимфоцитов в крови уменьшается до 200 в 1 мм3. Наблюдаются быстро прогрессирующий пародонтит, острый язвенно-некротический </w:t>
      </w:r>
      <w:proofErr w:type="spellStart"/>
      <w:r w:rsidRPr="00F471BA">
        <w:rPr>
          <w:rFonts w:ascii="Times New Roman" w:hAnsi="Times New Roman"/>
          <w:sz w:val="28"/>
          <w:szCs w:val="28"/>
        </w:rPr>
        <w:t>гингивостоматит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471BA">
        <w:rPr>
          <w:rFonts w:ascii="Times New Roman" w:hAnsi="Times New Roman"/>
          <w:sz w:val="28"/>
          <w:szCs w:val="28"/>
        </w:rPr>
        <w:t>ангулярный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71BA">
        <w:rPr>
          <w:rFonts w:ascii="Times New Roman" w:hAnsi="Times New Roman"/>
          <w:sz w:val="28"/>
          <w:szCs w:val="28"/>
        </w:rPr>
        <w:t>хейлит</w:t>
      </w:r>
      <w:proofErr w:type="spellEnd"/>
      <w:r w:rsidRPr="00F471BA">
        <w:rPr>
          <w:rFonts w:ascii="Times New Roman" w:hAnsi="Times New Roman"/>
          <w:sz w:val="28"/>
          <w:szCs w:val="28"/>
        </w:rPr>
        <w:t>. Очаги в периодонте имеют тенденцию к развитию остеомиелита. Довольно часто развивается бурная реакция на эндо-</w:t>
      </w:r>
      <w:proofErr w:type="spellStart"/>
      <w:r w:rsidRPr="00F471BA">
        <w:rPr>
          <w:rFonts w:ascii="Times New Roman" w:hAnsi="Times New Roman"/>
          <w:sz w:val="28"/>
          <w:szCs w:val="28"/>
        </w:rPr>
        <w:t>донтические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вмешательства. Появление этих признаков может указывать на неблагополучие у лиц группы риска задолго до таких </w:t>
      </w:r>
      <w:proofErr w:type="spellStart"/>
      <w:r w:rsidRPr="00F471BA">
        <w:rPr>
          <w:rFonts w:ascii="Times New Roman" w:hAnsi="Times New Roman"/>
          <w:sz w:val="28"/>
          <w:szCs w:val="28"/>
        </w:rPr>
        <w:t>проявление</w:t>
      </w:r>
      <w:proofErr w:type="gramStart"/>
      <w:r w:rsidRPr="00F471BA">
        <w:rPr>
          <w:rFonts w:ascii="Times New Roman" w:hAnsi="Times New Roman"/>
          <w:sz w:val="28"/>
          <w:szCs w:val="28"/>
        </w:rPr>
        <w:t>,к</w:t>
      </w:r>
      <w:proofErr w:type="gramEnd"/>
      <w:r w:rsidRPr="00F471BA">
        <w:rPr>
          <w:rFonts w:ascii="Times New Roman" w:hAnsi="Times New Roman"/>
          <w:sz w:val="28"/>
          <w:szCs w:val="28"/>
        </w:rPr>
        <w:t>ак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кандидоз и волосяная лейкоплакия. По частоте распространения заболевания СОПР распределяются так: кандидоз (88 %), герпетические поражения (11—17 %), ксеростомия (19—28 %), </w:t>
      </w:r>
      <w:proofErr w:type="spellStart"/>
      <w:r w:rsidRPr="00F471BA">
        <w:rPr>
          <w:rFonts w:ascii="Times New Roman" w:hAnsi="Times New Roman"/>
          <w:sz w:val="28"/>
          <w:szCs w:val="28"/>
        </w:rPr>
        <w:t>эксфолиативный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71BA">
        <w:rPr>
          <w:rFonts w:ascii="Times New Roman" w:hAnsi="Times New Roman"/>
          <w:sz w:val="28"/>
          <w:szCs w:val="28"/>
        </w:rPr>
        <w:t>хейлит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(9 %), язвы (7 %), десквамативный глоссит (6 %), волосяная лейкоплакия (5 %), саркома Кап</w:t>
      </w:r>
      <w:proofErr w:type="gramStart"/>
      <w:r w:rsidRPr="00F471BA">
        <w:rPr>
          <w:rFonts w:ascii="Times New Roman" w:hAnsi="Times New Roman"/>
          <w:sz w:val="28"/>
          <w:szCs w:val="28"/>
        </w:rPr>
        <w:t>о-</w:t>
      </w:r>
      <w:proofErr w:type="gramEnd"/>
      <w:r w:rsidRPr="00F471BA">
        <w:rPr>
          <w:rFonts w:ascii="Times New Roman" w:hAnsi="Times New Roman"/>
          <w:sz w:val="28"/>
          <w:szCs w:val="28"/>
        </w:rPr>
        <w:t xml:space="preserve"> ши (от 4 до 50 %), геморрагии.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71BA">
        <w:rPr>
          <w:rFonts w:ascii="Times New Roman" w:hAnsi="Times New Roman"/>
          <w:sz w:val="28"/>
          <w:szCs w:val="28"/>
        </w:rPr>
        <w:t>Кандидоз СОПР при СПИДе имеет несколько форм: псевдомембранозную, при которой наблюдается значительное количество мягких белых очагов,   напоминающих хлопья створоженного молока и легко снимающихся при поскабливании; гиперпластическую — на-поминает лейкоплакию, сопровождается наличием плотных белых поражений, спаянных с поверхностью слизистой рта, и атрофическую (</w:t>
      </w:r>
      <w:proofErr w:type="spellStart"/>
      <w:r w:rsidRPr="00F471BA">
        <w:rPr>
          <w:rFonts w:ascii="Times New Roman" w:hAnsi="Times New Roman"/>
          <w:sz w:val="28"/>
          <w:szCs w:val="28"/>
        </w:rPr>
        <w:t>эритематозную</w:t>
      </w:r>
      <w:proofErr w:type="spellEnd"/>
      <w:r w:rsidRPr="00F471BA">
        <w:rPr>
          <w:rFonts w:ascii="Times New Roman" w:hAnsi="Times New Roman"/>
          <w:sz w:val="28"/>
          <w:szCs w:val="28"/>
        </w:rPr>
        <w:t>).</w:t>
      </w:r>
      <w:proofErr w:type="gramEnd"/>
      <w:r w:rsidRPr="00F471BA">
        <w:rPr>
          <w:rFonts w:ascii="Times New Roman" w:hAnsi="Times New Roman"/>
          <w:sz w:val="28"/>
          <w:szCs w:val="28"/>
        </w:rPr>
        <w:t xml:space="preserve"> При этой форме возникают </w:t>
      </w:r>
      <w:proofErr w:type="spellStart"/>
      <w:r w:rsidRPr="00F471BA">
        <w:rPr>
          <w:rFonts w:ascii="Times New Roman" w:hAnsi="Times New Roman"/>
          <w:sz w:val="28"/>
          <w:szCs w:val="28"/>
        </w:rPr>
        <w:t>эритематозные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пятна без налета, на фоне которых местами возможны пятна гиперкератоза</w:t>
      </w:r>
      <w:proofErr w:type="gramStart"/>
      <w:r w:rsidRPr="00F471BA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F471BA" w:rsidRPr="00F471BA" w:rsidRDefault="00F471BA" w:rsidP="000F226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 xml:space="preserve">Из бактериальных инфекций имеет место </w:t>
      </w:r>
      <w:proofErr w:type="spellStart"/>
      <w:r w:rsidRPr="00F471BA">
        <w:rPr>
          <w:rFonts w:ascii="Times New Roman" w:hAnsi="Times New Roman"/>
          <w:sz w:val="28"/>
          <w:szCs w:val="28"/>
        </w:rPr>
        <w:t>фузоспирохетоз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, вызывающий острый язвенно-некротический гингивит во фронтальном участке. Он встречается у больных СПИДом, носителей антител, у </w:t>
      </w:r>
      <w:proofErr w:type="spellStart"/>
      <w:r w:rsidRPr="00F471BA">
        <w:rPr>
          <w:rFonts w:ascii="Times New Roman" w:hAnsi="Times New Roman"/>
          <w:sz w:val="28"/>
          <w:szCs w:val="28"/>
        </w:rPr>
        <w:t>серопозитивных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лиц. У последних, кроме того, возникают обострения очагов вторичной инфекции в </w:t>
      </w:r>
      <w:proofErr w:type="spellStart"/>
      <w:r w:rsidRPr="00F471BA">
        <w:rPr>
          <w:rFonts w:ascii="Times New Roman" w:hAnsi="Times New Roman"/>
          <w:sz w:val="28"/>
          <w:szCs w:val="28"/>
        </w:rPr>
        <w:t>периапикальных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тканях, а в пародонте возможны деструктивные изменения, вплоть до секвестрации альвеолярной кости 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 xml:space="preserve">Вторичные вирусные агенты вызывают </w:t>
      </w:r>
      <w:proofErr w:type="gramStart"/>
      <w:r w:rsidRPr="00F471BA">
        <w:rPr>
          <w:rFonts w:ascii="Times New Roman" w:hAnsi="Times New Roman"/>
          <w:b/>
          <w:color w:val="0070C0"/>
          <w:sz w:val="28"/>
          <w:szCs w:val="28"/>
        </w:rPr>
        <w:t>волосяную</w:t>
      </w:r>
      <w:proofErr w:type="gramEnd"/>
      <w:r w:rsidRPr="00F471BA">
        <w:rPr>
          <w:rFonts w:ascii="Times New Roman" w:hAnsi="Times New Roman"/>
          <w:b/>
          <w:color w:val="0070C0"/>
          <w:sz w:val="28"/>
          <w:szCs w:val="28"/>
        </w:rPr>
        <w:t xml:space="preserve"> лейкоплакию</w:t>
      </w:r>
      <w:r w:rsidRPr="00F471BA">
        <w:rPr>
          <w:rFonts w:ascii="Times New Roman" w:hAnsi="Times New Roman"/>
          <w:sz w:val="28"/>
          <w:szCs w:val="28"/>
        </w:rPr>
        <w:t xml:space="preserve">. К этой группе относятся вирусы герпеса, бородавок и </w:t>
      </w:r>
      <w:proofErr w:type="spellStart"/>
      <w:r w:rsidRPr="00F471BA">
        <w:rPr>
          <w:rFonts w:ascii="Times New Roman" w:hAnsi="Times New Roman"/>
          <w:sz w:val="28"/>
          <w:szCs w:val="28"/>
        </w:rPr>
        <w:t>кандилом</w:t>
      </w:r>
      <w:proofErr w:type="spellEnd"/>
      <w:r w:rsidRPr="00F471BA">
        <w:rPr>
          <w:rFonts w:ascii="Times New Roman" w:hAnsi="Times New Roman"/>
          <w:sz w:val="28"/>
          <w:szCs w:val="28"/>
        </w:rPr>
        <w:t>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71BA">
        <w:rPr>
          <w:rFonts w:ascii="Times New Roman" w:hAnsi="Times New Roman"/>
          <w:b/>
          <w:i/>
          <w:color w:val="0070C0"/>
          <w:sz w:val="28"/>
          <w:szCs w:val="28"/>
        </w:rPr>
        <w:t>Волосяная</w:t>
      </w:r>
      <w:proofErr w:type="gramEnd"/>
      <w:r w:rsidRPr="00F471BA">
        <w:rPr>
          <w:rFonts w:ascii="Times New Roman" w:hAnsi="Times New Roman"/>
          <w:b/>
          <w:i/>
          <w:color w:val="0070C0"/>
          <w:sz w:val="28"/>
          <w:szCs w:val="28"/>
        </w:rPr>
        <w:t xml:space="preserve"> лейкоплакия</w:t>
      </w:r>
      <w:r w:rsidRPr="00F471BA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F471BA">
        <w:rPr>
          <w:rFonts w:ascii="Times New Roman" w:hAnsi="Times New Roman"/>
          <w:sz w:val="28"/>
          <w:szCs w:val="28"/>
        </w:rPr>
        <w:t xml:space="preserve">напоминает мягкую форму лейкоплакии и представляет собой белесоватые волосяные разрастания, которые не снимаются при соскабливании. Они в основном располагаются по краю языка и чем-то </w:t>
      </w:r>
      <w:proofErr w:type="gramStart"/>
      <w:r w:rsidRPr="00F471BA">
        <w:rPr>
          <w:rFonts w:ascii="Times New Roman" w:hAnsi="Times New Roman"/>
          <w:sz w:val="28"/>
          <w:szCs w:val="28"/>
        </w:rPr>
        <w:t>на-поминают</w:t>
      </w:r>
      <w:proofErr w:type="gramEnd"/>
      <w:r w:rsidRPr="00F471BA">
        <w:rPr>
          <w:rFonts w:ascii="Times New Roman" w:hAnsi="Times New Roman"/>
          <w:sz w:val="28"/>
          <w:szCs w:val="28"/>
        </w:rPr>
        <w:t xml:space="preserve"> хронический гиперпластический кандидоз. 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471BA">
        <w:rPr>
          <w:rFonts w:ascii="Times New Roman" w:hAnsi="Times New Roman"/>
          <w:sz w:val="28"/>
          <w:szCs w:val="28"/>
        </w:rPr>
        <w:t>Гистологически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471BA">
        <w:rPr>
          <w:rFonts w:ascii="Times New Roman" w:hAnsi="Times New Roman"/>
          <w:sz w:val="28"/>
          <w:szCs w:val="28"/>
        </w:rPr>
        <w:t>волосяную</w:t>
      </w:r>
      <w:proofErr w:type="gramEnd"/>
      <w:r w:rsidRPr="00F471BA">
        <w:rPr>
          <w:rFonts w:ascii="Times New Roman" w:hAnsi="Times New Roman"/>
          <w:sz w:val="28"/>
          <w:szCs w:val="28"/>
        </w:rPr>
        <w:t xml:space="preserve"> лейкоплакию характеризуют </w:t>
      </w:r>
      <w:proofErr w:type="spellStart"/>
      <w:r w:rsidRPr="00F471BA">
        <w:rPr>
          <w:rFonts w:ascii="Times New Roman" w:hAnsi="Times New Roman"/>
          <w:sz w:val="28"/>
          <w:szCs w:val="28"/>
        </w:rPr>
        <w:t>ниткоподобные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71BA">
        <w:rPr>
          <w:rFonts w:ascii="Times New Roman" w:hAnsi="Times New Roman"/>
          <w:sz w:val="28"/>
          <w:szCs w:val="28"/>
        </w:rPr>
        <w:t>кератиновые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образования, </w:t>
      </w:r>
      <w:proofErr w:type="spellStart"/>
      <w:r w:rsidRPr="00F471BA">
        <w:rPr>
          <w:rFonts w:ascii="Times New Roman" w:hAnsi="Times New Roman"/>
          <w:sz w:val="28"/>
          <w:szCs w:val="28"/>
        </w:rPr>
        <w:t>паракератоз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, блюдцеобразные клетки (как показатель вирусной инфекции). Считают, что </w:t>
      </w:r>
      <w:proofErr w:type="gramStart"/>
      <w:r w:rsidRPr="00F471BA">
        <w:rPr>
          <w:rFonts w:ascii="Times New Roman" w:hAnsi="Times New Roman"/>
          <w:sz w:val="28"/>
          <w:szCs w:val="28"/>
        </w:rPr>
        <w:t>волосяная</w:t>
      </w:r>
      <w:proofErr w:type="gramEnd"/>
      <w:r w:rsidRPr="00F471BA">
        <w:rPr>
          <w:rFonts w:ascii="Times New Roman" w:hAnsi="Times New Roman"/>
          <w:sz w:val="28"/>
          <w:szCs w:val="28"/>
        </w:rPr>
        <w:t xml:space="preserve"> лейкоплакия вызывается вирусом Эпштейна-</w:t>
      </w:r>
      <w:proofErr w:type="spellStart"/>
      <w:r w:rsidRPr="00F471BA">
        <w:rPr>
          <w:rFonts w:ascii="Times New Roman" w:hAnsi="Times New Roman"/>
          <w:sz w:val="28"/>
          <w:szCs w:val="28"/>
        </w:rPr>
        <w:t>Барра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471BA">
        <w:rPr>
          <w:rFonts w:ascii="Times New Roman" w:hAnsi="Times New Roman"/>
          <w:sz w:val="28"/>
          <w:szCs w:val="28"/>
        </w:rPr>
        <w:t>Ультраструк-турными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исследованиями установлено, что </w:t>
      </w:r>
      <w:proofErr w:type="gramStart"/>
      <w:r w:rsidRPr="00F471BA">
        <w:rPr>
          <w:rFonts w:ascii="Times New Roman" w:hAnsi="Times New Roman"/>
          <w:sz w:val="28"/>
          <w:szCs w:val="28"/>
        </w:rPr>
        <w:t>волосяная</w:t>
      </w:r>
      <w:proofErr w:type="gramEnd"/>
      <w:r w:rsidRPr="00F471BA">
        <w:rPr>
          <w:rFonts w:ascii="Times New Roman" w:hAnsi="Times New Roman"/>
          <w:sz w:val="28"/>
          <w:szCs w:val="28"/>
        </w:rPr>
        <w:t xml:space="preserve"> лейкоплакия ассоциируется с инфекцией бородавок и герпеса. Наличие этого поражения расценивается как неблагоприятный фактор, свидетельствующий о переходе лимф</w:t>
      </w:r>
      <w:proofErr w:type="gramStart"/>
      <w:r w:rsidRPr="00F471BA">
        <w:rPr>
          <w:rFonts w:ascii="Times New Roman" w:hAnsi="Times New Roman"/>
          <w:sz w:val="28"/>
          <w:szCs w:val="28"/>
        </w:rPr>
        <w:t>а-</w:t>
      </w:r>
      <w:proofErr w:type="gramEnd"/>
      <w:r w:rsidRPr="00F471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71BA">
        <w:rPr>
          <w:rFonts w:ascii="Times New Roman" w:hAnsi="Times New Roman"/>
          <w:sz w:val="28"/>
          <w:szCs w:val="28"/>
        </w:rPr>
        <w:t>денопатии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в СПИД.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Язвы и афты в полости рта при СПИДе чаще локализуются на небе и обусловлены. Иногда наблюдаются одиночные слизистые капсулы.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 xml:space="preserve">У гомосексуалистов-мужчин ранним (первым) проявлением СПИДа в полости рта могут быть болезненные язвы на </w:t>
      </w:r>
      <w:proofErr w:type="gramStart"/>
      <w:r w:rsidRPr="00F471BA">
        <w:rPr>
          <w:rFonts w:ascii="Times New Roman" w:hAnsi="Times New Roman"/>
          <w:sz w:val="28"/>
          <w:szCs w:val="28"/>
        </w:rPr>
        <w:t>СО</w:t>
      </w:r>
      <w:proofErr w:type="gramEnd"/>
      <w:r w:rsidRPr="00F471BA">
        <w:rPr>
          <w:rFonts w:ascii="Times New Roman" w:hAnsi="Times New Roman"/>
          <w:sz w:val="28"/>
          <w:szCs w:val="28"/>
        </w:rPr>
        <w:t xml:space="preserve"> неба и языка, связанные с </w:t>
      </w:r>
      <w:proofErr w:type="spellStart"/>
      <w:r w:rsidRPr="00F471BA">
        <w:rPr>
          <w:rFonts w:ascii="Times New Roman" w:hAnsi="Times New Roman"/>
          <w:sz w:val="28"/>
          <w:szCs w:val="28"/>
        </w:rPr>
        <w:t>цитомегаловирусной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инфекций (группа вирусов герпеса), с характерным медленным затяжным течением, </w:t>
      </w:r>
      <w:proofErr w:type="spellStart"/>
      <w:r w:rsidRPr="00F471BA">
        <w:rPr>
          <w:rFonts w:ascii="Times New Roman" w:hAnsi="Times New Roman"/>
          <w:sz w:val="28"/>
          <w:szCs w:val="28"/>
        </w:rPr>
        <w:t>рецидивированием</w:t>
      </w:r>
      <w:proofErr w:type="spellEnd"/>
      <w:r w:rsidRPr="00F471BA">
        <w:rPr>
          <w:rFonts w:ascii="Times New Roman" w:hAnsi="Times New Roman"/>
          <w:sz w:val="28"/>
          <w:szCs w:val="28"/>
        </w:rPr>
        <w:t>, отсутствием эффективности лечения по общепринятым методикам. Одновременно наблюдаются язвенно-герпетические поражения губ в зоне Клейна и СО носа</w:t>
      </w:r>
      <w:proofErr w:type="gramStart"/>
      <w:r w:rsidRPr="00F471BA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F471BA">
        <w:rPr>
          <w:rFonts w:ascii="Times New Roman" w:hAnsi="Times New Roman"/>
          <w:sz w:val="28"/>
          <w:szCs w:val="28"/>
        </w:rPr>
        <w:t xml:space="preserve"> Установлено, что все ранние проявления СПИДа в полости рта устойчивы и плохо поддаются лечению.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 xml:space="preserve">Указанные </w:t>
      </w:r>
      <w:proofErr w:type="gramStart"/>
      <w:r w:rsidRPr="00F471BA">
        <w:rPr>
          <w:rFonts w:ascii="Times New Roman" w:hAnsi="Times New Roman"/>
          <w:sz w:val="28"/>
          <w:szCs w:val="28"/>
        </w:rPr>
        <w:t>ВИЧ-индикаторные</w:t>
      </w:r>
      <w:proofErr w:type="gramEnd"/>
      <w:r w:rsidRPr="00F471BA">
        <w:rPr>
          <w:rFonts w:ascii="Times New Roman" w:hAnsi="Times New Roman"/>
          <w:sz w:val="28"/>
          <w:szCs w:val="28"/>
        </w:rPr>
        <w:t xml:space="preserve"> оппортунистические инфекции считаются маркерами определенных стадий СПИДа 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color w:val="0070C0"/>
          <w:sz w:val="28"/>
          <w:szCs w:val="28"/>
        </w:rPr>
        <w:t xml:space="preserve">Сосудистая опухоль — саркома </w:t>
      </w:r>
      <w:proofErr w:type="spellStart"/>
      <w:r w:rsidRPr="00F471BA">
        <w:rPr>
          <w:rFonts w:ascii="Times New Roman" w:hAnsi="Times New Roman"/>
          <w:color w:val="0070C0"/>
          <w:sz w:val="28"/>
          <w:szCs w:val="28"/>
        </w:rPr>
        <w:t>Капоши</w:t>
      </w:r>
      <w:proofErr w:type="spellEnd"/>
      <w:r w:rsidRPr="00F471BA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F471BA">
        <w:rPr>
          <w:rFonts w:ascii="Times New Roman" w:hAnsi="Times New Roman"/>
          <w:sz w:val="28"/>
          <w:szCs w:val="28"/>
        </w:rPr>
        <w:t>— трансмиссивное заболевание, которое характеризуется множественными пигментными поражениями. Впервые описана в 1872 г. венгерским дерматологом М.Кароз</w:t>
      </w:r>
      <w:proofErr w:type="gramStart"/>
      <w:r w:rsidRPr="00F471BA">
        <w:rPr>
          <w:rFonts w:ascii="Times New Roman" w:hAnsi="Times New Roman"/>
          <w:sz w:val="28"/>
          <w:szCs w:val="28"/>
        </w:rPr>
        <w:t>1</w:t>
      </w:r>
      <w:proofErr w:type="gramEnd"/>
      <w:r w:rsidRPr="00F471BA">
        <w:rPr>
          <w:rFonts w:ascii="Times New Roman" w:hAnsi="Times New Roman"/>
          <w:sz w:val="28"/>
          <w:szCs w:val="28"/>
        </w:rPr>
        <w:t xml:space="preserve"> как специфическое заболевание. У больных СПИДом наблюдается в основном в полости рта на небе в 76 % случаев и характеризуется </w:t>
      </w:r>
      <w:proofErr w:type="spellStart"/>
      <w:r w:rsidRPr="00F471BA">
        <w:rPr>
          <w:rFonts w:ascii="Times New Roman" w:hAnsi="Times New Roman"/>
          <w:sz w:val="28"/>
          <w:szCs w:val="28"/>
        </w:rPr>
        <w:t>экзофитным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ростом, безболезненностью, рыхлой консистенцией (в виде мягкого синюшного узелка), высокой частотой малигнизации. Мягкие ткани имеют окраску от бурой до синевато-красной</w:t>
      </w:r>
      <w:proofErr w:type="gramStart"/>
      <w:r w:rsidRPr="00F471BA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471BA">
        <w:rPr>
          <w:rFonts w:ascii="Times New Roman" w:hAnsi="Times New Roman"/>
          <w:color w:val="0070C0"/>
          <w:sz w:val="28"/>
          <w:szCs w:val="28"/>
        </w:rPr>
        <w:t>Гистологически</w:t>
      </w:r>
      <w:proofErr w:type="spellEnd"/>
      <w:r w:rsidRPr="00F471BA">
        <w:rPr>
          <w:rFonts w:ascii="Times New Roman" w:hAnsi="Times New Roman"/>
          <w:color w:val="0070C0"/>
          <w:sz w:val="28"/>
          <w:szCs w:val="28"/>
        </w:rPr>
        <w:t xml:space="preserve">: </w:t>
      </w:r>
      <w:r w:rsidRPr="00F471BA">
        <w:rPr>
          <w:rFonts w:ascii="Times New Roman" w:hAnsi="Times New Roman"/>
          <w:sz w:val="28"/>
          <w:szCs w:val="28"/>
        </w:rPr>
        <w:t>в ранний период обнаруживают атипичный сосудистый конгломерат с пролиферацией сквозь клетки эндотелия и скоплением эритроцитов вдоль сосудов, в позднем периоде — узлы, состоящие в основном из склеенных веретенообразных клеток.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471BA">
        <w:rPr>
          <w:rFonts w:ascii="Times New Roman" w:hAnsi="Times New Roman"/>
          <w:b/>
          <w:color w:val="0070C0"/>
          <w:sz w:val="28"/>
          <w:szCs w:val="28"/>
        </w:rPr>
        <w:t>Лимфома</w:t>
      </w:r>
      <w:proofErr w:type="spellEnd"/>
      <w:r w:rsidRPr="00F471BA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proofErr w:type="spellStart"/>
      <w:r w:rsidRPr="00F471BA">
        <w:rPr>
          <w:rFonts w:ascii="Times New Roman" w:hAnsi="Times New Roman"/>
          <w:b/>
          <w:color w:val="0070C0"/>
          <w:sz w:val="28"/>
          <w:szCs w:val="28"/>
        </w:rPr>
        <w:t>Беркитта</w:t>
      </w:r>
      <w:proofErr w:type="spellEnd"/>
      <w:r w:rsidRPr="00F471BA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F471BA">
        <w:rPr>
          <w:rFonts w:ascii="Times New Roman" w:hAnsi="Times New Roman"/>
          <w:sz w:val="28"/>
          <w:szCs w:val="28"/>
        </w:rPr>
        <w:t xml:space="preserve">локализуется на нижней челюсти. Перед ее образованием больные жалуются на зубную боль, изъязвление </w:t>
      </w:r>
      <w:proofErr w:type="gramStart"/>
      <w:r w:rsidRPr="00F471BA">
        <w:rPr>
          <w:rFonts w:ascii="Times New Roman" w:hAnsi="Times New Roman"/>
          <w:sz w:val="28"/>
          <w:szCs w:val="28"/>
        </w:rPr>
        <w:t>СО</w:t>
      </w:r>
      <w:proofErr w:type="gramEnd"/>
      <w:r w:rsidRPr="00F471BA">
        <w:rPr>
          <w:rFonts w:ascii="Times New Roman" w:hAnsi="Times New Roman"/>
          <w:sz w:val="28"/>
          <w:szCs w:val="28"/>
        </w:rPr>
        <w:t>, увеличение подчелюстных лимфатических узлов. Рентгенологически в это время наблюдается резорбция костной ткани.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lastRenderedPageBreak/>
        <w:t xml:space="preserve">У лиц, злоупотребляющих курением, наблюдают </w:t>
      </w:r>
      <w:proofErr w:type="spellStart"/>
      <w:r w:rsidRPr="00F471BA">
        <w:rPr>
          <w:rFonts w:ascii="Times New Roman" w:hAnsi="Times New Roman"/>
          <w:sz w:val="28"/>
          <w:szCs w:val="28"/>
        </w:rPr>
        <w:t>эпидермоидную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карциному, которая локализуется на языке или дне ротовой полости. При СПИДе развиваются и другие новообразования — лимфоретикулярная саркома, плоскоклеточный рак и др. Лучевая и химиотерапия описанных новообразований при СПИДе неэффективна.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F471BA">
        <w:rPr>
          <w:rFonts w:ascii="Times New Roman" w:hAnsi="Times New Roman"/>
          <w:i/>
          <w:color w:val="0070C0"/>
          <w:sz w:val="28"/>
          <w:szCs w:val="28"/>
        </w:rPr>
        <w:t>Диагностика</w:t>
      </w:r>
      <w:bookmarkEnd w:id="0"/>
      <w:r w:rsidRPr="00F471BA">
        <w:rPr>
          <w:rFonts w:ascii="Times New Roman" w:hAnsi="Times New Roman"/>
          <w:sz w:val="28"/>
          <w:szCs w:val="28"/>
        </w:rPr>
        <w:t>. Ранняя диагностика СПИДа крайне важна, поскольку латентный период между инфицированием и появлением клинических признаков СПИДа может быть достаточно длительным. Вот почему стоматологи должны быть информированными о клинической картине заболевания и путях передачи этой небезопасной инфекции.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 xml:space="preserve">Учитывая сложность лабораторной диагностики по </w:t>
      </w:r>
      <w:proofErr w:type="gramStart"/>
      <w:r w:rsidRPr="00F471BA">
        <w:rPr>
          <w:rFonts w:ascii="Times New Roman" w:hAnsi="Times New Roman"/>
          <w:sz w:val="28"/>
          <w:szCs w:val="28"/>
        </w:rPr>
        <w:t>предложению</w:t>
      </w:r>
      <w:proofErr w:type="gramEnd"/>
      <w:r w:rsidRPr="00F471BA">
        <w:rPr>
          <w:rFonts w:ascii="Times New Roman" w:hAnsi="Times New Roman"/>
          <w:sz w:val="28"/>
          <w:szCs w:val="28"/>
        </w:rPr>
        <w:t xml:space="preserve"> ВОЗ в некоторых случаях диагноз СПИДа может базироваться на клинической симптоматике. Все клинические симптомы предлагается разделить на две группы — серьезные и незначительные (ВОЗ, 1986).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 xml:space="preserve">У взрослых СПИД диагностируется при наличии не менее двух серьезных симптомов в совокупности хотя бы с одним незначительным при отсутствии видимых причин </w:t>
      </w:r>
      <w:proofErr w:type="spellStart"/>
      <w:r w:rsidRPr="00F471BA">
        <w:rPr>
          <w:rFonts w:ascii="Times New Roman" w:hAnsi="Times New Roman"/>
          <w:sz w:val="28"/>
          <w:szCs w:val="28"/>
        </w:rPr>
        <w:t>иммуносупрессии</w:t>
      </w:r>
      <w:proofErr w:type="spellEnd"/>
      <w:r w:rsidRPr="00F471BA">
        <w:rPr>
          <w:rFonts w:ascii="Times New Roman" w:hAnsi="Times New Roman"/>
          <w:sz w:val="28"/>
          <w:szCs w:val="28"/>
        </w:rPr>
        <w:t>, таких как рак, тяжелая форма алиментарной недостаточности питания и другие состояния установленной этиологии.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1.</w:t>
      </w:r>
      <w:r w:rsidRPr="00F471BA">
        <w:rPr>
          <w:rFonts w:ascii="Times New Roman" w:hAnsi="Times New Roman"/>
          <w:sz w:val="28"/>
          <w:szCs w:val="28"/>
        </w:rPr>
        <w:tab/>
        <w:t>Серьезные симптомы: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а)</w:t>
      </w:r>
      <w:r w:rsidRPr="00F471BA">
        <w:rPr>
          <w:rFonts w:ascii="Times New Roman" w:hAnsi="Times New Roman"/>
          <w:sz w:val="28"/>
          <w:szCs w:val="28"/>
        </w:rPr>
        <w:tab/>
        <w:t>снижение массы тела на 10 % и более;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б)</w:t>
      </w:r>
      <w:r w:rsidRPr="00F471BA">
        <w:rPr>
          <w:rFonts w:ascii="Times New Roman" w:hAnsi="Times New Roman"/>
          <w:sz w:val="28"/>
          <w:szCs w:val="28"/>
        </w:rPr>
        <w:tab/>
        <w:t>хроническая диарея больше 1 месяца;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в)</w:t>
      </w:r>
      <w:r w:rsidRPr="00F471BA">
        <w:rPr>
          <w:rFonts w:ascii="Times New Roman" w:hAnsi="Times New Roman"/>
          <w:sz w:val="28"/>
          <w:szCs w:val="28"/>
        </w:rPr>
        <w:tab/>
        <w:t xml:space="preserve">лихорадка продолжительностью более 1 месяца (перемежающаяся или </w:t>
      </w:r>
      <w:proofErr w:type="spellStart"/>
      <w:proofErr w:type="gramStart"/>
      <w:r w:rsidRPr="00F471BA">
        <w:rPr>
          <w:rFonts w:ascii="Times New Roman" w:hAnsi="Times New Roman"/>
          <w:sz w:val="28"/>
          <w:szCs w:val="28"/>
        </w:rPr>
        <w:t>постоян-ная</w:t>
      </w:r>
      <w:proofErr w:type="spellEnd"/>
      <w:proofErr w:type="gramEnd"/>
      <w:r w:rsidRPr="00F471BA">
        <w:rPr>
          <w:rFonts w:ascii="Times New Roman" w:hAnsi="Times New Roman"/>
          <w:sz w:val="28"/>
          <w:szCs w:val="28"/>
        </w:rPr>
        <w:t>).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2.</w:t>
      </w:r>
      <w:r w:rsidRPr="00F471BA">
        <w:rPr>
          <w:rFonts w:ascii="Times New Roman" w:hAnsi="Times New Roman"/>
          <w:sz w:val="28"/>
          <w:szCs w:val="28"/>
        </w:rPr>
        <w:tab/>
        <w:t>Незначительные симптомы: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а)</w:t>
      </w:r>
      <w:r w:rsidRPr="00F471BA">
        <w:rPr>
          <w:rFonts w:ascii="Times New Roman" w:hAnsi="Times New Roman"/>
          <w:sz w:val="28"/>
          <w:szCs w:val="28"/>
        </w:rPr>
        <w:tab/>
        <w:t>стойкий кашель продолжительностью более 1 месяца;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б)</w:t>
      </w:r>
      <w:r w:rsidRPr="00F471BA">
        <w:rPr>
          <w:rFonts w:ascii="Times New Roman" w:hAnsi="Times New Roman"/>
          <w:sz w:val="28"/>
          <w:szCs w:val="28"/>
        </w:rPr>
        <w:tab/>
      </w:r>
      <w:proofErr w:type="spellStart"/>
      <w:r w:rsidRPr="00F471BA">
        <w:rPr>
          <w:rFonts w:ascii="Times New Roman" w:hAnsi="Times New Roman"/>
          <w:sz w:val="28"/>
          <w:szCs w:val="28"/>
        </w:rPr>
        <w:t>генерализованный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многоочаговый дерматит;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в)</w:t>
      </w:r>
      <w:r w:rsidRPr="00F471BA">
        <w:rPr>
          <w:rFonts w:ascii="Times New Roman" w:hAnsi="Times New Roman"/>
          <w:sz w:val="28"/>
          <w:szCs w:val="28"/>
        </w:rPr>
        <w:tab/>
        <w:t>рецидивирующий опоясывающий герпес;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г)</w:t>
      </w:r>
      <w:r w:rsidRPr="00F471BA">
        <w:rPr>
          <w:rFonts w:ascii="Times New Roman" w:hAnsi="Times New Roman"/>
          <w:sz w:val="28"/>
          <w:szCs w:val="28"/>
        </w:rPr>
        <w:tab/>
        <w:t>кандидоз полости рта и глотки;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>д)</w:t>
      </w:r>
      <w:r w:rsidRPr="00F471BA">
        <w:rPr>
          <w:rFonts w:ascii="Times New Roman" w:hAnsi="Times New Roman"/>
          <w:sz w:val="28"/>
          <w:szCs w:val="28"/>
        </w:rPr>
        <w:tab/>
        <w:t>хронический прогрессирующий диссеминированный простой герпес;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F471BA">
        <w:rPr>
          <w:rFonts w:ascii="Times New Roman" w:hAnsi="Times New Roman"/>
          <w:sz w:val="28"/>
          <w:szCs w:val="28"/>
        </w:rPr>
        <w:t xml:space="preserve">ж) </w:t>
      </w:r>
      <w:proofErr w:type="spellStart"/>
      <w:r w:rsidRPr="00F471BA">
        <w:rPr>
          <w:rFonts w:ascii="Times New Roman" w:hAnsi="Times New Roman"/>
          <w:sz w:val="28"/>
          <w:szCs w:val="28"/>
        </w:rPr>
        <w:t>генерализованная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471BA">
        <w:rPr>
          <w:rFonts w:ascii="Times New Roman" w:hAnsi="Times New Roman"/>
          <w:sz w:val="28"/>
          <w:szCs w:val="28"/>
        </w:rPr>
        <w:t>лимфаденопатия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. При наличии одной лишь саркомы Капо-ши или </w:t>
      </w:r>
      <w:proofErr w:type="spellStart"/>
      <w:r w:rsidRPr="00F471BA">
        <w:rPr>
          <w:rFonts w:ascii="Times New Roman" w:hAnsi="Times New Roman"/>
          <w:sz w:val="28"/>
          <w:szCs w:val="28"/>
        </w:rPr>
        <w:t>криптококкового</w:t>
      </w:r>
      <w:proofErr w:type="spellEnd"/>
      <w:r w:rsidRPr="00F471BA">
        <w:rPr>
          <w:rFonts w:ascii="Times New Roman" w:hAnsi="Times New Roman"/>
          <w:sz w:val="28"/>
          <w:szCs w:val="28"/>
        </w:rPr>
        <w:t xml:space="preserve"> менингита устанавливается диагноз СПИДа.</w:t>
      </w:r>
    </w:p>
    <w:p w:rsidR="00F471BA" w:rsidRPr="00F471BA" w:rsidRDefault="00F471BA" w:rsidP="00F471BA">
      <w:pPr>
        <w:widowControl w:val="0"/>
        <w:spacing w:after="0"/>
        <w:ind w:firstLine="851"/>
        <w:jc w:val="both"/>
        <w:rPr>
          <w:rFonts w:ascii="Times New Roman" w:eastAsia="Sylfaen" w:hAnsi="Times New Roman"/>
          <w:color w:val="000000"/>
          <w:sz w:val="28"/>
          <w:szCs w:val="28"/>
          <w:lang w:eastAsia="ru-RU" w:bidi="ru-RU"/>
        </w:rPr>
      </w:pPr>
      <w:r w:rsidRPr="00F471BA">
        <w:rPr>
          <w:rFonts w:ascii="Times New Roman" w:eastAsia="Sylfaen" w:hAnsi="Times New Roman"/>
          <w:sz w:val="28"/>
          <w:szCs w:val="28"/>
        </w:rPr>
        <w:t xml:space="preserve">Особенности диагностики СПИДа у детей. Подозрение на СПИД возникает, если у ребенка наблюдается не менее двух серьезных симптомов в совокупности с не менее чем двумя незначительными симптомами при отсутствии видимых причин </w:t>
      </w:r>
      <w:proofErr w:type="spellStart"/>
      <w:r w:rsidRPr="00F471BA">
        <w:rPr>
          <w:rFonts w:ascii="Times New Roman" w:eastAsia="Sylfaen" w:hAnsi="Times New Roman"/>
          <w:sz w:val="28"/>
          <w:szCs w:val="28"/>
        </w:rPr>
        <w:t>иммуносупрессии</w:t>
      </w:r>
      <w:proofErr w:type="spellEnd"/>
      <w:r w:rsidRPr="00F471BA">
        <w:rPr>
          <w:rFonts w:ascii="Times New Roman" w:eastAsia="Sylfaen" w:hAnsi="Times New Roman"/>
          <w:sz w:val="28"/>
          <w:szCs w:val="28"/>
        </w:rPr>
        <w:t>, таких как</w:t>
      </w:r>
      <w:r w:rsidRPr="00F471BA">
        <w:rPr>
          <w:rFonts w:ascii="Times New Roman" w:eastAsia="Sylfaen" w:hAnsi="Times New Roman"/>
          <w:color w:val="000000"/>
          <w:sz w:val="28"/>
          <w:szCs w:val="28"/>
          <w:lang w:eastAsia="ru-RU" w:bidi="ru-RU"/>
        </w:rPr>
        <w:t xml:space="preserve"> рак, тяжелая форма алиментарной недостаточ</w:t>
      </w:r>
      <w:r w:rsidRPr="00F471BA">
        <w:rPr>
          <w:rFonts w:ascii="Times New Roman" w:eastAsia="Sylfaen" w:hAnsi="Times New Roman"/>
          <w:color w:val="000000"/>
          <w:sz w:val="28"/>
          <w:szCs w:val="28"/>
          <w:lang w:eastAsia="ru-RU" w:bidi="ru-RU"/>
        </w:rPr>
        <w:softHyphen/>
        <w:t>ности питания или другие состояния установ</w:t>
      </w:r>
      <w:r w:rsidRPr="00F471BA">
        <w:rPr>
          <w:rFonts w:ascii="Times New Roman" w:eastAsia="Sylfaen" w:hAnsi="Times New Roman"/>
          <w:color w:val="000000"/>
          <w:sz w:val="28"/>
          <w:szCs w:val="28"/>
          <w:lang w:eastAsia="ru-RU" w:bidi="ru-RU"/>
        </w:rPr>
        <w:softHyphen/>
        <w:t xml:space="preserve">ленной </w:t>
      </w:r>
      <w:r w:rsidRPr="00F471BA">
        <w:rPr>
          <w:rFonts w:ascii="Times New Roman" w:eastAsia="Sylfaen" w:hAnsi="Times New Roman"/>
          <w:color w:val="000000"/>
          <w:sz w:val="28"/>
          <w:szCs w:val="28"/>
          <w:lang w:eastAsia="ru-RU" w:bidi="ru-RU"/>
        </w:rPr>
        <w:lastRenderedPageBreak/>
        <w:t>этиологии.</w:t>
      </w:r>
    </w:p>
    <w:p w:rsidR="00F471BA" w:rsidRPr="00F471BA" w:rsidRDefault="00F471BA" w:rsidP="00F471BA">
      <w:pPr>
        <w:widowControl w:val="0"/>
        <w:numPr>
          <w:ilvl w:val="0"/>
          <w:numId w:val="2"/>
        </w:numPr>
        <w:tabs>
          <w:tab w:val="left" w:pos="780"/>
        </w:tabs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Серьезные симптомы:</w:t>
      </w:r>
    </w:p>
    <w:p w:rsidR="00F471BA" w:rsidRPr="00F471BA" w:rsidRDefault="00F471BA" w:rsidP="00F471BA">
      <w:pPr>
        <w:widowControl w:val="0"/>
        <w:tabs>
          <w:tab w:val="left" w:pos="838"/>
        </w:tabs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а)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ab/>
        <w:t>потеря массы тела или задержка роста;</w:t>
      </w:r>
    </w:p>
    <w:p w:rsidR="00F471BA" w:rsidRPr="00F471BA" w:rsidRDefault="00F471BA" w:rsidP="00F471BA">
      <w:pPr>
        <w:widowControl w:val="0"/>
        <w:tabs>
          <w:tab w:val="left" w:pos="852"/>
        </w:tabs>
        <w:spacing w:after="0"/>
        <w:ind w:left="52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б)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ab/>
        <w:t>хроническая диарея продолжительнос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softHyphen/>
        <w:t>тью больше 1 месяца;</w:t>
      </w:r>
    </w:p>
    <w:p w:rsidR="00F471BA" w:rsidRPr="00F471BA" w:rsidRDefault="00F471BA" w:rsidP="00F471BA">
      <w:pPr>
        <w:widowControl w:val="0"/>
        <w:tabs>
          <w:tab w:val="left" w:pos="838"/>
        </w:tabs>
        <w:spacing w:after="0"/>
        <w:ind w:left="52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в)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ab/>
        <w:t>лихорадка продолжительностью более 1 месяца.</w:t>
      </w:r>
    </w:p>
    <w:p w:rsidR="00F471BA" w:rsidRPr="00F471BA" w:rsidRDefault="00F471BA" w:rsidP="00F471BA">
      <w:pPr>
        <w:widowControl w:val="0"/>
        <w:numPr>
          <w:ilvl w:val="0"/>
          <w:numId w:val="2"/>
        </w:numPr>
        <w:tabs>
          <w:tab w:val="left" w:pos="799"/>
        </w:tabs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Незначительные симптомы:</w:t>
      </w:r>
    </w:p>
    <w:p w:rsidR="00F471BA" w:rsidRPr="00F471BA" w:rsidRDefault="00F471BA" w:rsidP="00F471BA">
      <w:pPr>
        <w:widowControl w:val="0"/>
        <w:tabs>
          <w:tab w:val="left" w:pos="823"/>
        </w:tabs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а)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ab/>
      </w:r>
      <w:proofErr w:type="spellStart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генерализованная</w:t>
      </w:r>
      <w:proofErr w:type="spellEnd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лимфаденопатия</w:t>
      </w:r>
      <w:proofErr w:type="spellEnd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;</w:t>
      </w:r>
    </w:p>
    <w:p w:rsidR="00F471BA" w:rsidRPr="00F471BA" w:rsidRDefault="00F471BA" w:rsidP="00F471BA">
      <w:pPr>
        <w:widowControl w:val="0"/>
        <w:tabs>
          <w:tab w:val="left" w:pos="833"/>
        </w:tabs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б)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ab/>
        <w:t>кандидоз полости рта и глотки;</w:t>
      </w:r>
    </w:p>
    <w:p w:rsidR="00F471BA" w:rsidRPr="00F471BA" w:rsidRDefault="00F471BA" w:rsidP="00F471BA">
      <w:pPr>
        <w:widowControl w:val="0"/>
        <w:tabs>
          <w:tab w:val="left" w:pos="833"/>
        </w:tabs>
        <w:spacing w:after="0"/>
        <w:ind w:left="52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в)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ab/>
        <w:t>обычные рецидивирующие инфекции (отит, фарингит и т.д.);</w:t>
      </w:r>
    </w:p>
    <w:p w:rsidR="00F471BA" w:rsidRPr="00F471BA" w:rsidRDefault="00F471BA" w:rsidP="00F471BA">
      <w:pPr>
        <w:widowControl w:val="0"/>
        <w:tabs>
          <w:tab w:val="left" w:pos="833"/>
        </w:tabs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г)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ab/>
        <w:t>стойкий кашель;</w:t>
      </w:r>
    </w:p>
    <w:p w:rsidR="00F471BA" w:rsidRPr="00F471BA" w:rsidRDefault="00F471BA" w:rsidP="00F471BA">
      <w:pPr>
        <w:widowControl w:val="0"/>
        <w:tabs>
          <w:tab w:val="left" w:pos="847"/>
        </w:tabs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д)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ab/>
      </w:r>
      <w:proofErr w:type="spellStart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генерализованный</w:t>
      </w:r>
      <w:proofErr w:type="spellEnd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дерматит;</w:t>
      </w:r>
    </w:p>
    <w:p w:rsidR="00F471BA" w:rsidRPr="00F471BA" w:rsidRDefault="00F471BA" w:rsidP="00F471BA">
      <w:pPr>
        <w:widowControl w:val="0"/>
        <w:tabs>
          <w:tab w:val="left" w:pos="862"/>
        </w:tabs>
        <w:spacing w:after="0"/>
        <w:ind w:left="52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е)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ab/>
        <w:t>подтвержденная инфекция СПИД у ма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softHyphen/>
        <w:t>тери.</w:t>
      </w:r>
    </w:p>
    <w:p w:rsidR="00F471BA" w:rsidRPr="00F471BA" w:rsidRDefault="00F471BA" w:rsidP="00F471BA">
      <w:pPr>
        <w:widowControl w:val="0"/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F471BA">
        <w:rPr>
          <w:rFonts w:ascii="Times New Roman" w:eastAsia="Times New Roman" w:hAnsi="Times New Roman"/>
          <w:color w:val="0070C0"/>
          <w:sz w:val="28"/>
          <w:szCs w:val="28"/>
          <w:lang w:eastAsia="ru-RU" w:bidi="ru-RU"/>
        </w:rPr>
        <w:t>Показаниями к обследованию на СПИД являются:</w:t>
      </w:r>
    </w:p>
    <w:p w:rsidR="00F471BA" w:rsidRPr="00F471BA" w:rsidRDefault="00F471BA" w:rsidP="00F471BA">
      <w:pPr>
        <w:widowControl w:val="0"/>
        <w:numPr>
          <w:ilvl w:val="0"/>
          <w:numId w:val="3"/>
        </w:numPr>
        <w:tabs>
          <w:tab w:val="left" w:pos="255"/>
        </w:tabs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Злокачественные новообразования (саркома </w:t>
      </w:r>
      <w:proofErr w:type="spellStart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Капоши</w:t>
      </w:r>
      <w:proofErr w:type="spellEnd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лимфома</w:t>
      </w:r>
      <w:proofErr w:type="spellEnd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).</w:t>
      </w:r>
    </w:p>
    <w:p w:rsidR="00F471BA" w:rsidRPr="00F471BA" w:rsidRDefault="00F471BA" w:rsidP="00F471BA">
      <w:pPr>
        <w:widowControl w:val="0"/>
        <w:numPr>
          <w:ilvl w:val="0"/>
          <w:numId w:val="3"/>
        </w:numPr>
        <w:tabs>
          <w:tab w:val="left" w:pos="332"/>
        </w:tabs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Инфекции:</w:t>
      </w:r>
    </w:p>
    <w:p w:rsidR="00F471BA" w:rsidRPr="00F471BA" w:rsidRDefault="00F471BA" w:rsidP="00F471BA">
      <w:pPr>
        <w:widowControl w:val="0"/>
        <w:numPr>
          <w:ilvl w:val="0"/>
          <w:numId w:val="4"/>
        </w:numPr>
        <w:tabs>
          <w:tab w:val="left" w:pos="510"/>
        </w:tabs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Грибы: а) кандидоз, который поражает СОПР и нарушает функции пищевода; б) </w:t>
      </w:r>
      <w:proofErr w:type="spellStart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криптококкоз</w:t>
      </w:r>
      <w:proofErr w:type="spellEnd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, вызывающий заболевания легких, ЦНС и рассеянную инфекцию.</w:t>
      </w:r>
    </w:p>
    <w:p w:rsidR="00F471BA" w:rsidRPr="00F471BA" w:rsidRDefault="00F471BA" w:rsidP="00F471BA">
      <w:pPr>
        <w:widowControl w:val="0"/>
        <w:numPr>
          <w:ilvl w:val="0"/>
          <w:numId w:val="4"/>
        </w:numPr>
        <w:tabs>
          <w:tab w:val="left" w:pos="510"/>
        </w:tabs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Бактериальные инфекции («атипичный» </w:t>
      </w:r>
      <w:proofErr w:type="spellStart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микобактериоз</w:t>
      </w:r>
      <w:proofErr w:type="spellEnd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, </w:t>
      </w:r>
      <w:proofErr w:type="gramStart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вызванный</w:t>
      </w:r>
      <w:proofErr w:type="gramEnd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видами, отлича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softHyphen/>
        <w:t>ющимися от возбудителей туберкулеза и леп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softHyphen/>
        <w:t>ры).</w:t>
      </w:r>
    </w:p>
    <w:p w:rsidR="00F471BA" w:rsidRPr="00F471BA" w:rsidRDefault="00F471BA" w:rsidP="00F471BA">
      <w:pPr>
        <w:widowControl w:val="0"/>
        <w:numPr>
          <w:ilvl w:val="0"/>
          <w:numId w:val="4"/>
        </w:numPr>
        <w:tabs>
          <w:tab w:val="left" w:pos="510"/>
        </w:tabs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Вирусные инфекции: а) </w:t>
      </w:r>
      <w:proofErr w:type="spellStart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цитомегаловирус</w:t>
      </w:r>
      <w:proofErr w:type="spellEnd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, который обусловливает заболевания легких, ЖКТ, ЦНС; б) вирус герпеса, вызывающий хроническую инфекцию слизистых оболочек с язвами, повышенную температуру на про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softHyphen/>
        <w:t xml:space="preserve">тяжении месяца и более; в) прогрессирующая энцефалопатия, вызванная, как считают, </w:t>
      </w:r>
      <w:proofErr w:type="spellStart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паповавирусом</w:t>
      </w:r>
      <w:proofErr w:type="spellEnd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; г) вирусы ИГРУ, ведущие к зло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softHyphen/>
        <w:t>качественному перерождению Т-клеток.</w:t>
      </w:r>
    </w:p>
    <w:p w:rsidR="00F471BA" w:rsidRPr="00F471BA" w:rsidRDefault="00F471BA" w:rsidP="00F471BA">
      <w:pPr>
        <w:widowControl w:val="0"/>
        <w:numPr>
          <w:ilvl w:val="0"/>
          <w:numId w:val="4"/>
        </w:numPr>
        <w:tabs>
          <w:tab w:val="left" w:pos="510"/>
        </w:tabs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Простейшие и гельминты: а) пневмония б) токсоплазмоз, который обусловливает пневмонию или поражение ЦНС; в) </w:t>
      </w:r>
      <w:proofErr w:type="spellStart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криптоспоридиоз</w:t>
      </w:r>
      <w:proofErr w:type="spellEnd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, ки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softHyphen/>
        <w:t>шечная форма с диареей продолжительнос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softHyphen/>
        <w:t xml:space="preserve">тью больше месяца; г) </w:t>
      </w:r>
      <w:proofErr w:type="spellStart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стронгилоидоз</w:t>
      </w:r>
      <w:proofErr w:type="spellEnd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.</w:t>
      </w:r>
    </w:p>
    <w:p w:rsidR="00F471BA" w:rsidRPr="00F471BA" w:rsidRDefault="00F471BA" w:rsidP="00F471BA">
      <w:pPr>
        <w:widowControl w:val="0"/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Для доказательства наличия вируса в орга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softHyphen/>
        <w:t>низме используют 3 метода: культивации виру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softHyphen/>
        <w:t xml:space="preserve">са, идентификации </w:t>
      </w:r>
      <w:proofErr w:type="gramStart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вирусных</w:t>
      </w:r>
      <w:proofErr w:type="gramEnd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АТ, выявления титра АТ к вирусным АГ. </w:t>
      </w:r>
      <w:proofErr w:type="gramStart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Последний</w:t>
      </w:r>
      <w:proofErr w:type="gramEnd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более экономичный, но дает много </w:t>
      </w:r>
      <w:proofErr w:type="spellStart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лжепозитивных</w:t>
      </w:r>
      <w:proofErr w:type="spellEnd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результатов и требует в случаях позитивных ре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softHyphen/>
        <w:t xml:space="preserve">акций контроля методом </w:t>
      </w:r>
    </w:p>
    <w:p w:rsidR="00F471BA" w:rsidRPr="00F471BA" w:rsidRDefault="00F471BA" w:rsidP="00F471BA">
      <w:pPr>
        <w:widowControl w:val="0"/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F471BA">
        <w:rPr>
          <w:rFonts w:ascii="Times New Roman" w:eastAsia="Times New Roman" w:hAnsi="Times New Roman"/>
          <w:b/>
          <w:bCs/>
          <w:i/>
          <w:iCs/>
          <w:color w:val="0070C0"/>
          <w:sz w:val="28"/>
          <w:szCs w:val="28"/>
          <w:lang w:eastAsia="ru-RU" w:bidi="ru-RU"/>
        </w:rPr>
        <w:t>Стоматологические аспекты профилакти</w:t>
      </w:r>
      <w:r w:rsidRPr="00F471BA">
        <w:rPr>
          <w:rFonts w:ascii="Times New Roman" w:eastAsia="Times New Roman" w:hAnsi="Times New Roman"/>
          <w:b/>
          <w:bCs/>
          <w:i/>
          <w:iCs/>
          <w:color w:val="0070C0"/>
          <w:sz w:val="28"/>
          <w:szCs w:val="28"/>
          <w:lang w:eastAsia="ru-RU" w:bidi="ru-RU"/>
        </w:rPr>
        <w:softHyphen/>
      </w:r>
      <w:r w:rsidRPr="00F471BA">
        <w:rPr>
          <w:rFonts w:ascii="Times New Roman" w:eastAsia="Times New Roman" w:hAnsi="Times New Roman"/>
          <w:i/>
          <w:iCs/>
          <w:color w:val="0070C0"/>
          <w:sz w:val="28"/>
          <w:szCs w:val="28"/>
          <w:lang w:eastAsia="ru-RU" w:bidi="ru-RU"/>
        </w:rPr>
        <w:t>ки СПИДа.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В силу особенностей клинического течения СПИДа стоматолог может быть пер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softHyphen/>
        <w:t>вым врачом, который заподозрит это заболева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softHyphen/>
        <w:t>ние. Более того, врач-стоматолог должен зани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softHyphen/>
        <w:t xml:space="preserve">мать активную позицию в распознавании ВИЧ- инфицированных 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lastRenderedPageBreak/>
        <w:t>и больных, а для этого ему необходимо быть хорошо ознакомленным с признаками заболевания, внимательно анали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softHyphen/>
        <w:t>зировать историю болезни, проводить пальпа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softHyphen/>
        <w:t>цию лимфоузлов головы. Хотя в слюне инфи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softHyphen/>
        <w:t>цированных и больных СПИДом ВИЧ нахо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softHyphen/>
        <w:t>дится в небольшом количестве, стоматолог дол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softHyphen/>
        <w:t>жен отдавать себе полный отчет в том, что он (как и другие специалисты, которые контакти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softHyphen/>
        <w:t>руют со средами организма больных СПИДом) входит в группу риска.</w:t>
      </w:r>
    </w:p>
    <w:p w:rsidR="00F471BA" w:rsidRPr="00F471BA" w:rsidRDefault="00F471BA" w:rsidP="00F471BA">
      <w:pPr>
        <w:widowControl w:val="0"/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Для стоматологов существует риск зараже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softHyphen/>
        <w:t>ния ВИЧ при случайных укусах больными СПИДом или носителями вируса, при попада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softHyphen/>
        <w:t>нии слюны на поврежденную кожу и слизис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softHyphen/>
        <w:t>тые оболочки врача, при ранении инструмен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softHyphen/>
        <w:t>том, который использовался при лечении боль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softHyphen/>
        <w:t>ных. Кроме того, использование турбинной бормашины может стать причиной госпиталь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softHyphen/>
        <w:t>ной инфекции, такой как СПИД и гепатит В.</w:t>
      </w:r>
    </w:p>
    <w:p w:rsidR="00F471BA" w:rsidRPr="00F471BA" w:rsidRDefault="00F471BA" w:rsidP="00F471BA">
      <w:pPr>
        <w:widowControl w:val="0"/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Учитывая возможность контакта с боль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softHyphen/>
        <w:t>ными СПИДом или вирусоносителями, стома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softHyphen/>
        <w:t>тологам рекомендуют следующие способы пре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softHyphen/>
        <w:t>досторожности:</w:t>
      </w:r>
    </w:p>
    <w:p w:rsidR="00F471BA" w:rsidRPr="00F471BA" w:rsidRDefault="00F471BA" w:rsidP="00F471BA">
      <w:pPr>
        <w:widowControl w:val="0"/>
        <w:numPr>
          <w:ilvl w:val="0"/>
          <w:numId w:val="1"/>
        </w:numPr>
        <w:tabs>
          <w:tab w:val="left" w:pos="318"/>
        </w:tabs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получение информации о возможных фак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softHyphen/>
        <w:t>торах риска у больного;</w:t>
      </w:r>
    </w:p>
    <w:p w:rsidR="00F471BA" w:rsidRPr="00F471BA" w:rsidRDefault="00F471BA" w:rsidP="00F471BA">
      <w:pPr>
        <w:widowControl w:val="0"/>
        <w:numPr>
          <w:ilvl w:val="0"/>
          <w:numId w:val="1"/>
        </w:numPr>
        <w:tabs>
          <w:tab w:val="left" w:pos="318"/>
        </w:tabs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антисептическая обработка рук и работа в резиновых перчатках;</w:t>
      </w:r>
    </w:p>
    <w:p w:rsidR="00F471BA" w:rsidRPr="00F471BA" w:rsidRDefault="00F471BA" w:rsidP="00F471BA">
      <w:pPr>
        <w:widowControl w:val="0"/>
        <w:numPr>
          <w:ilvl w:val="0"/>
          <w:numId w:val="1"/>
        </w:numPr>
        <w:tabs>
          <w:tab w:val="left" w:pos="318"/>
        </w:tabs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использование (по возможности) инстру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softHyphen/>
        <w:t>ментов, материалов, иголок разового исполь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softHyphen/>
        <w:t>зования;</w:t>
      </w:r>
    </w:p>
    <w:p w:rsidR="00F471BA" w:rsidRPr="00F471BA" w:rsidRDefault="00F471BA" w:rsidP="00F471BA">
      <w:pPr>
        <w:widowControl w:val="0"/>
        <w:numPr>
          <w:ilvl w:val="0"/>
          <w:numId w:val="1"/>
        </w:numPr>
        <w:tabs>
          <w:tab w:val="left" w:pos="318"/>
        </w:tabs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безупречная стерилизация и дезинфекция материалов, которые используются повтор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softHyphen/>
        <w:t>но.</w:t>
      </w:r>
    </w:p>
    <w:p w:rsidR="00F471BA" w:rsidRPr="00F471BA" w:rsidRDefault="00F471BA" w:rsidP="00F471BA">
      <w:pPr>
        <w:widowControl w:val="0"/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Специалисты свидетельствуют, что адек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softHyphen/>
        <w:t>ватные способы профилактики позволяют из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softHyphen/>
        <w:t>бежать инфицирования ВИЧ даже при работе с группой риска. Поэтому личная защита дол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softHyphen/>
        <w:t>жна производиться всем персоналом. Она пре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softHyphen/>
        <w:t>дусматривает использование резиновых перча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softHyphen/>
        <w:t xml:space="preserve">ток, специальных очков, пластиковых масок, </w:t>
      </w:r>
      <w:proofErr w:type="spellStart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спецхалатов</w:t>
      </w:r>
      <w:proofErr w:type="spellEnd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и шапочек.</w:t>
      </w:r>
    </w:p>
    <w:p w:rsidR="00F471BA" w:rsidRPr="00F471BA" w:rsidRDefault="00F471BA" w:rsidP="00F471BA">
      <w:pPr>
        <w:widowControl w:val="0"/>
        <w:tabs>
          <w:tab w:val="left" w:leader="hyphen" w:pos="4870"/>
        </w:tabs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Необходимо избегать </w:t>
      </w:r>
      <w:proofErr w:type="gramStart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незначительных</w:t>
      </w:r>
      <w:proofErr w:type="gramEnd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ра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softHyphen/>
        <w:t>нении инструментарием, который имел контакт с кровью и слюной больного. Для значительного уменьшения образования аэрозолей не рекомендуется пользоваться турбинной бормашиной, лучше использовать наконечники с меньшим количеством оборотов. Значительно уменьшает аэрозольное загрязнение воздуха рабочей зоны использование кофердама.</w:t>
      </w:r>
    </w:p>
    <w:p w:rsidR="00F471BA" w:rsidRPr="00F471BA" w:rsidRDefault="00F471BA" w:rsidP="00F471BA">
      <w:pPr>
        <w:widowControl w:val="0"/>
        <w:tabs>
          <w:tab w:val="left" w:leader="hyphen" w:pos="4870"/>
        </w:tabs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Перчатки и маски рекомендуется менять после каждого пациента </w:t>
      </w:r>
      <w:proofErr w:type="gramStart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или</w:t>
      </w:r>
      <w:proofErr w:type="gramEnd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в крайнем случае — раз в час. Руки мыть под струей воды после каждого больного или процедуры и обрабатывать 4 % раствором </w:t>
      </w:r>
      <w:proofErr w:type="spellStart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хлоргексидина</w:t>
      </w:r>
      <w:proofErr w:type="spellEnd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. Халаты должны иметь как можно меньше швов и наглухо закрывать грудь. Желательно использовать разовые халаты из синтетической ткани.</w:t>
      </w:r>
    </w:p>
    <w:p w:rsidR="00F471BA" w:rsidRPr="00F471BA" w:rsidRDefault="00F471BA" w:rsidP="00F471BA">
      <w:pPr>
        <w:widowControl w:val="0"/>
        <w:tabs>
          <w:tab w:val="left" w:leader="hyphen" w:pos="4870"/>
        </w:tabs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Стерилизация инструментария. ВИЧ быстро инактивируется при 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lastRenderedPageBreak/>
        <w:t xml:space="preserve">сухой и влажной стерилизации. Стоматологический инструментарий многоразового использования (в том числе и оттискные ложки) предварительно замачивают в растворе гипохлорита натрия, а потом подвергают холодной обработке раствором </w:t>
      </w:r>
      <w:proofErr w:type="spellStart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глютаральдегида</w:t>
      </w:r>
      <w:proofErr w:type="spellEnd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или стерилизуют в автоклаве с окисью этилена. Перед подачей оттисков в лабораторию их необходимо поместить на 15 минут в раствор </w:t>
      </w:r>
      <w:proofErr w:type="spellStart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глютаральдегида</w:t>
      </w:r>
      <w:proofErr w:type="spellEnd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или гипохлорита натрия. Для дезинфекции используют 1 % раствор </w:t>
      </w:r>
      <w:proofErr w:type="spellStart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глютаральдегида</w:t>
      </w:r>
      <w:proofErr w:type="spellEnd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, 25 % раствор этилового спирта с </w:t>
      </w:r>
      <w:proofErr w:type="spellStart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пропионлактоном</w:t>
      </w:r>
      <w:proofErr w:type="spellEnd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в соотношении 1:40, 0,2 % раствор гипохлорита натрия с 0,35 % раствором формалина. Время обработки 5 минут. Обработку инструментария нужно производить в перчатках.</w:t>
      </w:r>
    </w:p>
    <w:p w:rsidR="00F471BA" w:rsidRPr="00F471BA" w:rsidRDefault="00F471BA" w:rsidP="00F471BA">
      <w:pPr>
        <w:widowControl w:val="0"/>
        <w:tabs>
          <w:tab w:val="left" w:leader="hyphen" w:pos="4870"/>
        </w:tabs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При 56</w:t>
      </w:r>
      <w:proofErr w:type="gramStart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°С</w:t>
      </w:r>
      <w:proofErr w:type="gramEnd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вирус инактивируется на протяжении 30 минут. Необходимо тщательно придерживаться условий, гарантирующих </w:t>
      </w:r>
      <w:proofErr w:type="gramStart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полную</w:t>
      </w:r>
      <w:proofErr w:type="gramEnd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инактивацию</w:t>
      </w:r>
      <w:proofErr w:type="spellEnd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вируса. Улучшает </w:t>
      </w:r>
      <w:proofErr w:type="spellStart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предстерилизационную</w:t>
      </w:r>
      <w:proofErr w:type="spellEnd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подготовку использование аппарата ультразвуковой очистки "Серьга". Для обеспечения полного контроля выдерживания стандарта температуры и времени стерилизации (180</w:t>
      </w:r>
      <w:proofErr w:type="gramStart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°С</w:t>
      </w:r>
      <w:proofErr w:type="gramEnd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на протяжении 60 минут), учитывая требования ГОСТа, 1992 г., фирма "Дов1ра" выпускает </w:t>
      </w:r>
      <w:proofErr w:type="spellStart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термовременной</w:t>
      </w:r>
      <w:proofErr w:type="spellEnd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индикатор стерилизации, который представляет собой бумажную полоску размером 10 х 40 мм с нанесенным на нее индикаторным слоем. Ее вкладывают в пакет вместе с инструментами и помещают в стерилизатор. При соблюдении режима стерилизации цвет индикаторного слоя стойко изменяется и совпадает с </w:t>
      </w:r>
      <w:proofErr w:type="gramStart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эталонным</w:t>
      </w:r>
      <w:proofErr w:type="gramEnd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. </w:t>
      </w:r>
      <w:proofErr w:type="spellStart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Биоптаты</w:t>
      </w:r>
      <w:proofErr w:type="spellEnd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и другой операционный материал необходимо помещать в двойные защитные биксы, а транспортировать в специальных контейнерах.</w:t>
      </w:r>
    </w:p>
    <w:p w:rsidR="00F471BA" w:rsidRPr="00F471BA" w:rsidRDefault="00F471BA" w:rsidP="00F471BA">
      <w:pPr>
        <w:widowControl w:val="0"/>
        <w:tabs>
          <w:tab w:val="left" w:leader="hyphen" w:pos="4870"/>
        </w:tabs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Лечение. Для борьбы со СПИДом разрабатываются новые подходы. Они основываются на фундаментальных исследованиях, связанных с концепциями, которые появились недавно и быстро развиваются, а также на новых технологиях (внутриклеточного иммунитета, генной терапии). Эти технологии касательно СПИДа разрабатываются в трех направлениях. Первое направление основано на введении гена, синтезирующего продукт, который потом выделяется из клеток. Так, при введении гена, синтезирующего фрагмент рецепторного белка СД-4, продукт выходит из клеток и защищает соседние клетки от ВИЧ-инфицирования.</w:t>
      </w:r>
    </w:p>
    <w:p w:rsidR="00F471BA" w:rsidRPr="00F471BA" w:rsidRDefault="00F471BA" w:rsidP="00F471BA">
      <w:pPr>
        <w:widowControl w:val="0"/>
        <w:tabs>
          <w:tab w:val="left" w:leader="hyphen" w:pos="4870"/>
        </w:tabs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Третье направление базируется на введении в клетки генов, которые кодируют </w:t>
      </w:r>
      <w:proofErr w:type="spellStart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антисенсы</w:t>
      </w:r>
      <w:proofErr w:type="spellEnd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и </w:t>
      </w:r>
      <w:proofErr w:type="spellStart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рибозимы</w:t>
      </w:r>
      <w:proofErr w:type="spellEnd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, соответственно блокирующие или разрушающие </w:t>
      </w:r>
      <w:proofErr w:type="gramStart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вирусную</w:t>
      </w:r>
      <w:proofErr w:type="gramEnd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РНК.</w:t>
      </w:r>
    </w:p>
    <w:p w:rsidR="00F471BA" w:rsidRPr="00F471BA" w:rsidRDefault="00F471BA" w:rsidP="00F471BA">
      <w:pPr>
        <w:widowControl w:val="0"/>
        <w:tabs>
          <w:tab w:val="left" w:leader="hyphen" w:pos="4870"/>
        </w:tabs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Среди работ по разностороннему изучению СПИДа, которые сейчас выполняются, наиболее интересные результаты получены в области создания 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lastRenderedPageBreak/>
        <w:t xml:space="preserve">способов профилактики и лечения СПИДа, а также лечения сопутствующих заболеваний. Это одна из важнейших и стратегических проблем. Она имеет также большое потенциальное значение для поиска средств лечения и других болезней. Работы ведутся в двух направлениях. Первое — разработка принципиально новых технологий лечения и профилактики, которые базируются на недавно сформированной концепции о внутриклеточном иммунитете. Второе направление связано с химическим и биологическим синтезом новых лекарственных средств. Среди препаратов, уже используемых в мировой практике для борьбы со СПИДом самым распространенным является </w:t>
      </w:r>
      <w:proofErr w:type="spellStart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азидотимидин</w:t>
      </w:r>
      <w:proofErr w:type="spellEnd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. Для клинического испытания лечения СПИД-ассоциированных</w:t>
      </w:r>
      <w:r w:rsidRPr="00F471BA">
        <w:rPr>
          <w:rFonts w:ascii="Times New Roman" w:hAnsi="Times New Roman"/>
          <w:sz w:val="28"/>
          <w:szCs w:val="28"/>
        </w:rPr>
        <w:t xml:space="preserve"> </w:t>
      </w: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инфекций передан рекомбинантный интерферон альфа-2 человека. Его первое использование для лечения больных саркомой </w:t>
      </w:r>
      <w:proofErr w:type="spellStart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Капоши</w:t>
      </w:r>
      <w:proofErr w:type="spellEnd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дало возможность значительно уменьшить количество цитостатических средств, которые обычно назначают этим больным, и при этом существенно повысить терапевтический эффект.</w:t>
      </w:r>
    </w:p>
    <w:p w:rsidR="00F471BA" w:rsidRPr="00F471BA" w:rsidRDefault="00F471BA" w:rsidP="00F471BA">
      <w:pPr>
        <w:widowControl w:val="0"/>
        <w:tabs>
          <w:tab w:val="left" w:leader="hyphen" w:pos="4870"/>
        </w:tabs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Среди медикаментозных средств, которые значатся в арсенале препаратов для лечения этого контингента больных, кроме </w:t>
      </w:r>
      <w:proofErr w:type="spellStart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азидотимидина</w:t>
      </w:r>
      <w:proofErr w:type="spellEnd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(АЗТ), широко используют </w:t>
      </w:r>
      <w:proofErr w:type="spellStart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суромин</w:t>
      </w:r>
      <w:proofErr w:type="spellEnd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, НРА-23, ацикловир, корректоры иммунитета (интерлейкин-2, </w:t>
      </w:r>
      <w:proofErr w:type="gramStart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у-глобулин</w:t>
      </w:r>
      <w:proofErr w:type="gramEnd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, стимулятор функции Т-лимфоцитов </w:t>
      </w:r>
      <w:proofErr w:type="spellStart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изопринозин</w:t>
      </w:r>
      <w:proofErr w:type="spellEnd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). Для поддержания иммунного статуса проводится пересадка костного мозга.</w:t>
      </w:r>
    </w:p>
    <w:p w:rsidR="00F471BA" w:rsidRPr="00F471BA" w:rsidRDefault="00F471BA" w:rsidP="00F471BA">
      <w:pPr>
        <w:widowControl w:val="0"/>
        <w:tabs>
          <w:tab w:val="left" w:leader="hyphen" w:pos="4870"/>
        </w:tabs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Основным для стоматолога при лечении таких больных является оказание симптоматической лечебной помощи и санация полости рта.</w:t>
      </w:r>
    </w:p>
    <w:p w:rsidR="00F471BA" w:rsidRPr="00F471BA" w:rsidRDefault="00F471BA" w:rsidP="00F471BA">
      <w:pPr>
        <w:widowControl w:val="0"/>
        <w:tabs>
          <w:tab w:val="left" w:leader="hyphen" w:pos="4870"/>
        </w:tabs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Прогноз. Для прогноза СПИДа важное значение имеет определение уровня Т-</w:t>
      </w:r>
      <w:proofErr w:type="spellStart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хелперных</w:t>
      </w:r>
      <w:proofErr w:type="spellEnd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лимфоцитов и соотношения Т</w:t>
      </w:r>
      <w:proofErr w:type="gramStart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4</w:t>
      </w:r>
      <w:proofErr w:type="gramEnd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/Т8. Если уровень Т</w:t>
      </w:r>
      <w:proofErr w:type="gramStart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4</w:t>
      </w:r>
      <w:proofErr w:type="gramEnd"/>
      <w:r w:rsidRPr="00F471B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менее 200 в 1 мм3 крови, то в первый год после проявления клинических симптомов СПИДа смертность превышает 50 %. Спонтанная ремиссия не описана. Болезнь упорно прогрессирует и заканчивается летально.</w:t>
      </w:r>
    </w:p>
    <w:p w:rsidR="00F471BA" w:rsidRPr="00F471BA" w:rsidRDefault="00F471BA" w:rsidP="00F471B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471BA" w:rsidRPr="00F471BA" w:rsidRDefault="00F471BA" w:rsidP="00F471BA">
      <w:pPr>
        <w:widowControl w:val="0"/>
        <w:spacing w:before="480" w:after="466"/>
        <w:ind w:firstLine="851"/>
        <w:jc w:val="both"/>
        <w:rPr>
          <w:rFonts w:ascii="Times New Roman" w:eastAsia="Sylfaen" w:hAnsi="Times New Roman"/>
          <w:sz w:val="28"/>
          <w:szCs w:val="28"/>
        </w:rPr>
      </w:pPr>
    </w:p>
    <w:p w:rsidR="00F471BA" w:rsidRPr="00F471BA" w:rsidRDefault="00F471BA" w:rsidP="00F471BA">
      <w:pPr>
        <w:tabs>
          <w:tab w:val="left" w:pos="1198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471BA" w:rsidRPr="00F471BA" w:rsidRDefault="00F471BA" w:rsidP="00F471BA">
      <w:pPr>
        <w:tabs>
          <w:tab w:val="left" w:pos="1198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471BA" w:rsidRPr="00F471BA" w:rsidRDefault="00F471BA" w:rsidP="00F471BA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F471BA" w:rsidRPr="00F471B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DB8" w:rsidRDefault="00B31DB8" w:rsidP="009A79BB">
      <w:pPr>
        <w:spacing w:after="0" w:line="240" w:lineRule="auto"/>
      </w:pPr>
      <w:r>
        <w:separator/>
      </w:r>
    </w:p>
  </w:endnote>
  <w:endnote w:type="continuationSeparator" w:id="0">
    <w:p w:rsidR="00B31DB8" w:rsidRDefault="00B31DB8" w:rsidP="009A7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908275"/>
      <w:docPartObj>
        <w:docPartGallery w:val="Page Numbers (Bottom of Page)"/>
        <w:docPartUnique/>
      </w:docPartObj>
    </w:sdtPr>
    <w:sdtEndPr/>
    <w:sdtContent>
      <w:p w:rsidR="009A79BB" w:rsidRDefault="009A79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2265">
          <w:rPr>
            <w:noProof/>
          </w:rPr>
          <w:t>19</w:t>
        </w:r>
        <w:r>
          <w:fldChar w:fldCharType="end"/>
        </w:r>
      </w:p>
    </w:sdtContent>
  </w:sdt>
  <w:p w:rsidR="009A79BB" w:rsidRDefault="009A79B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DB8" w:rsidRDefault="00B31DB8" w:rsidP="009A79BB">
      <w:pPr>
        <w:spacing w:after="0" w:line="240" w:lineRule="auto"/>
      </w:pPr>
      <w:r>
        <w:separator/>
      </w:r>
    </w:p>
  </w:footnote>
  <w:footnote w:type="continuationSeparator" w:id="0">
    <w:p w:rsidR="00B31DB8" w:rsidRDefault="00B31DB8" w:rsidP="009A7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7CFE"/>
    <w:multiLevelType w:val="multilevel"/>
    <w:tmpl w:val="FE3A9CC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904659"/>
    <w:multiLevelType w:val="multilevel"/>
    <w:tmpl w:val="1C9842C0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E43C8A"/>
    <w:multiLevelType w:val="multilevel"/>
    <w:tmpl w:val="85A8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D27FFE"/>
    <w:multiLevelType w:val="multilevel"/>
    <w:tmpl w:val="12F6C89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67A"/>
    <w:rsid w:val="0004651A"/>
    <w:rsid w:val="000D72E4"/>
    <w:rsid w:val="000F2265"/>
    <w:rsid w:val="002B1B6D"/>
    <w:rsid w:val="003C41C8"/>
    <w:rsid w:val="0068567A"/>
    <w:rsid w:val="006D184E"/>
    <w:rsid w:val="008E1D51"/>
    <w:rsid w:val="00930036"/>
    <w:rsid w:val="009A79BB"/>
    <w:rsid w:val="00B31DB8"/>
    <w:rsid w:val="00DA0DDE"/>
    <w:rsid w:val="00F4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9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79B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A7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79B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9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79B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A7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79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19</Pages>
  <Words>6288</Words>
  <Characters>35846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Hewlett Packard</dc:creator>
  <cp:keywords/>
  <dc:description/>
  <cp:lastModifiedBy>Пользователь Hewlett Packard</cp:lastModifiedBy>
  <cp:revision>5</cp:revision>
  <dcterms:created xsi:type="dcterms:W3CDTF">2020-03-20T07:11:00Z</dcterms:created>
  <dcterms:modified xsi:type="dcterms:W3CDTF">2020-04-22T11:17:00Z</dcterms:modified>
</cp:coreProperties>
</file>