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E3" w:rsidRDefault="00C707E3" w:rsidP="00C707E3">
      <w:pPr>
        <w:keepNext/>
        <w:widowControl w:val="0"/>
        <w:ind w:firstLine="708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1 - СИТУАЦИОННАЯ ЗАДАЧА 152 [K001691] 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1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Проведена проверка учреждения среднего профессионального образования УСПО № 1 города К.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Слесарная мастерская расположена в пристройке к учебно-теоретическому корпусу рассчитана на 15 учебных мест площадью </w:t>
      </w:r>
      <w:smartTag w:uri="urn:schemas-microsoft-com:office:smarttags" w:element="metricconverter">
        <w:smartTagPr>
          <w:attr w:name="ProductID" w:val="80 м2"/>
        </w:smartTagPr>
        <w:r>
          <w:rPr>
            <w:sz w:val="26"/>
            <w:szCs w:val="26"/>
          </w:rPr>
          <w:t>80 м</w:t>
        </w:r>
        <w:proofErr w:type="gramStart"/>
        <w:r>
          <w:rPr>
            <w:sz w:val="26"/>
            <w:szCs w:val="26"/>
            <w:vertAlign w:val="superscript"/>
          </w:rPr>
          <w:t>2</w:t>
        </w:r>
      </w:smartTag>
      <w:proofErr w:type="gramEnd"/>
      <w:r>
        <w:rPr>
          <w:sz w:val="26"/>
          <w:szCs w:val="26"/>
        </w:rPr>
        <w:t xml:space="preserve">. Организовано левостороннее освещение перпендикулярным расположением верстаков к </w:t>
      </w:r>
      <w:proofErr w:type="spellStart"/>
      <w:r>
        <w:rPr>
          <w:sz w:val="26"/>
          <w:szCs w:val="26"/>
        </w:rPr>
        <w:t>светонесущей</w:t>
      </w:r>
      <w:proofErr w:type="spellEnd"/>
      <w:r>
        <w:rPr>
          <w:sz w:val="26"/>
          <w:szCs w:val="26"/>
        </w:rPr>
        <w:t xml:space="preserve"> стене в 3 ряда. Естественное освещение кабинетов в основном учебном корпусе достаточное, СК = 1:4. Расстояние между рядами </w:t>
      </w:r>
      <w:smartTag w:uri="urn:schemas-microsoft-com:office:smarttags" w:element="metricconverter">
        <w:smartTagPr>
          <w:attr w:name="ProductID" w:val="0,9 м"/>
        </w:smartTagPr>
        <w:r>
          <w:rPr>
            <w:sz w:val="26"/>
            <w:szCs w:val="26"/>
          </w:rPr>
          <w:t>0,9 м</w:t>
        </w:r>
      </w:smartTag>
      <w:r>
        <w:rPr>
          <w:sz w:val="26"/>
          <w:szCs w:val="26"/>
        </w:rPr>
        <w:t xml:space="preserve">, в ряду между станками </w:t>
      </w:r>
      <w:smartTag w:uri="urn:schemas-microsoft-com:office:smarttags" w:element="metricconverter">
        <w:smartTagPr>
          <w:attr w:name="ProductID" w:val="0,6 м"/>
        </w:smartTagPr>
        <w:r>
          <w:rPr>
            <w:sz w:val="26"/>
            <w:szCs w:val="26"/>
          </w:rPr>
          <w:t>0,6 м</w:t>
        </w:r>
      </w:smartTag>
      <w:r>
        <w:rPr>
          <w:sz w:val="26"/>
          <w:szCs w:val="26"/>
        </w:rPr>
        <w:t xml:space="preserve">. Рабочее место преподавателя оборудовано столом и стулом, размещенными на подиуме высотой </w:t>
      </w:r>
      <w:smartTag w:uri="urn:schemas-microsoft-com:office:smarttags" w:element="metricconverter">
        <w:smartTagPr>
          <w:attr w:name="ProductID" w:val="20 см"/>
        </w:smartTagPr>
        <w:r>
          <w:rPr>
            <w:sz w:val="26"/>
            <w:szCs w:val="26"/>
          </w:rPr>
          <w:t>20 см</w:t>
        </w:r>
      </w:smartTag>
      <w:r>
        <w:rPr>
          <w:sz w:val="26"/>
          <w:szCs w:val="26"/>
        </w:rPr>
        <w:t xml:space="preserve">, имеется школьная доска без местного освещения. На расстоянии </w:t>
      </w:r>
      <w:smartTag w:uri="urn:schemas-microsoft-com:office:smarttags" w:element="metricconverter">
        <w:smartTagPr>
          <w:attr w:name="ProductID" w:val="1,2 м"/>
        </w:smartTagPr>
        <w:r>
          <w:rPr>
            <w:sz w:val="26"/>
            <w:szCs w:val="26"/>
          </w:rPr>
          <w:t>1,2 м</w:t>
        </w:r>
      </w:smartTag>
      <w:r>
        <w:rPr>
          <w:sz w:val="26"/>
          <w:szCs w:val="26"/>
        </w:rPr>
        <w:t xml:space="preserve"> от доски располагаются первые ряды скамеек для учащихся, всего 5 рядов. Вентиляция вытяжная с естественным побуждением. Рабочая одежда размещена в углу мастерской на вбитых в стену крючьях. Там же хранится уборочный инвентарь, емкости для хранения стружек. В мастерской проведен текущий ремонт, подведена холодная вода к раковинам для мытья рук через смесители. При мастерской отсутствуют душевые и санузлы. Аптечки отсутствуют. Питьевой режим не организован.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Поступающие проходят предварительные медицинские осмотры с участием специалистов, утвержденных соответствующими нормативными актами Минздрава РФ.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Перед началом нового учебного года проводится медосмотр всех учащихся.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Всего в УСПО № 1 работает 58 сотрудников. На проверку </w:t>
      </w:r>
      <w:proofErr w:type="gramStart"/>
      <w:r>
        <w:rPr>
          <w:sz w:val="26"/>
          <w:szCs w:val="26"/>
        </w:rPr>
        <w:t>представлены</w:t>
      </w:r>
      <w:proofErr w:type="gramEnd"/>
      <w:r>
        <w:rPr>
          <w:sz w:val="26"/>
          <w:szCs w:val="26"/>
        </w:rPr>
        <w:t xml:space="preserve"> 58 медицинских книжек, у 4 сотрудников просрочена флюорография. Работа по гигиеническому воспитанию и образованию учащихся не ведется.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СанПиН 2.4.3.1186-03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 (</w:t>
      </w:r>
      <w:proofErr w:type="spellStart"/>
      <w:r>
        <w:rPr>
          <w:sz w:val="26"/>
          <w:szCs w:val="26"/>
        </w:rPr>
        <w:t>выкопировка</w:t>
      </w:r>
      <w:proofErr w:type="spellEnd"/>
      <w:r>
        <w:rPr>
          <w:sz w:val="26"/>
          <w:szCs w:val="26"/>
        </w:rPr>
        <w:t>):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2.2.2.8. Площади учебно-производственных мастерских принимают из расчета на 1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место в зависимости от их вместимости (на 15 и 25 человек): слесарная – соответственно 5,4 и </w:t>
      </w:r>
      <w:smartTag w:uri="urn:schemas-microsoft-com:office:smarttags" w:element="metricconverter">
        <w:smartTagPr>
          <w:attr w:name="ProductID" w:val="4,5 м2"/>
        </w:smartTagPr>
        <w:r>
          <w:rPr>
            <w:sz w:val="26"/>
            <w:szCs w:val="26"/>
          </w:rPr>
          <w:t>4,5 м</w:t>
        </w:r>
        <w:proofErr w:type="gramStart"/>
        <w:r>
          <w:rPr>
            <w:sz w:val="26"/>
            <w:szCs w:val="26"/>
            <w:vertAlign w:val="superscript"/>
          </w:rPr>
          <w:t>2</w:t>
        </w:r>
      </w:smartTag>
      <w:proofErr w:type="gramEnd"/>
      <w:r>
        <w:rPr>
          <w:sz w:val="26"/>
          <w:szCs w:val="26"/>
        </w:rPr>
        <w:t>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2.2.3.6. Оборудование в мастерских расставляют перпендикулярно или под углом 30–45 ° к </w:t>
      </w:r>
      <w:proofErr w:type="spellStart"/>
      <w:r>
        <w:rPr>
          <w:sz w:val="26"/>
          <w:szCs w:val="26"/>
        </w:rPr>
        <w:t>светонесущей</w:t>
      </w:r>
      <w:proofErr w:type="spellEnd"/>
      <w:r>
        <w:rPr>
          <w:sz w:val="26"/>
          <w:szCs w:val="26"/>
        </w:rPr>
        <w:t xml:space="preserve"> стене (при расстоянии между рядами станков </w:t>
      </w:r>
      <w:smartTag w:uri="urn:schemas-microsoft-com:office:smarttags" w:element="metricconverter">
        <w:smartTagPr>
          <w:attr w:name="ProductID" w:val="1,2 м"/>
        </w:smartTagPr>
        <w:r>
          <w:rPr>
            <w:sz w:val="26"/>
            <w:szCs w:val="26"/>
          </w:rPr>
          <w:t>1,2 м</w:t>
        </w:r>
      </w:smartTag>
      <w:r>
        <w:rPr>
          <w:sz w:val="26"/>
          <w:szCs w:val="26"/>
        </w:rPr>
        <w:t xml:space="preserve">, а между станками в рядах – не менее </w:t>
      </w:r>
      <w:smartTag w:uri="urn:schemas-microsoft-com:office:smarttags" w:element="metricconverter">
        <w:smartTagPr>
          <w:attr w:name="ProductID" w:val="0,8 м"/>
        </w:smartTagPr>
        <w:r>
          <w:rPr>
            <w:sz w:val="26"/>
            <w:szCs w:val="26"/>
          </w:rPr>
          <w:t>0,8 м</w:t>
        </w:r>
      </w:smartTag>
      <w:r>
        <w:rPr>
          <w:sz w:val="26"/>
          <w:szCs w:val="26"/>
        </w:rPr>
        <w:t>).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2.2.3.8. Рабочее место преподавателя оборудуют столом и стулом. В зависимости от назначения учебного помещения зона преподавателя оборудуется столами в соответствии с требованиями к столам для учителя, столам демонстрационным с пультом управления и без него.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2.2.3.9. В лабораториях, кабинетах </w:t>
      </w:r>
      <w:proofErr w:type="spellStart"/>
      <w:r>
        <w:rPr>
          <w:sz w:val="26"/>
          <w:szCs w:val="26"/>
        </w:rPr>
        <w:t>спецтехнологии</w:t>
      </w:r>
      <w:proofErr w:type="spellEnd"/>
      <w:r>
        <w:rPr>
          <w:sz w:val="26"/>
          <w:szCs w:val="26"/>
        </w:rPr>
        <w:t xml:space="preserve"> столы преподавателя устанавливаются на подиуме высотой 15–30 см.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2.2.3.18. Каждую мастерскую оборудуют шкафами для хранения спецодежды и умывальниками с подачей горячей и холодной воды (не менее 2 умывальников на мастерскую).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2.5.2.1. В учебно-производственных мастерских должен быть организован питьевой режим, обеспечивающий безопасность качества питьевой воды, которая должна отвечать требованиям санитарных норм.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Вопросы: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numPr>
          <w:ilvl w:val="0"/>
          <w:numId w:val="1"/>
        </w:numPr>
        <w:tabs>
          <w:tab w:val="left" w:pos="1000"/>
        </w:tabs>
        <w:spacing w:line="252" w:lineRule="auto"/>
        <w:ind w:left="760" w:right="960" w:firstLine="1"/>
        <w:rPr>
          <w:sz w:val="24"/>
          <w:szCs w:val="24"/>
        </w:rPr>
      </w:pPr>
      <w:r>
        <w:rPr>
          <w:sz w:val="24"/>
          <w:szCs w:val="24"/>
        </w:rPr>
        <w:t>Укажите законодательные и нормативные документы, регламентирующие санитарно-эпидемиологические требования к учреждениям начального профессионального образования.</w:t>
      </w:r>
    </w:p>
    <w:p w:rsidR="00C707E3" w:rsidRDefault="00C707E3" w:rsidP="00C707E3">
      <w:pPr>
        <w:numPr>
          <w:ilvl w:val="0"/>
          <w:numId w:val="1"/>
        </w:numPr>
        <w:tabs>
          <w:tab w:val="left" w:pos="1000"/>
        </w:tabs>
        <w:spacing w:line="244" w:lineRule="auto"/>
        <w:ind w:left="760" w:right="360" w:firstLine="1"/>
        <w:rPr>
          <w:sz w:val="24"/>
          <w:szCs w:val="24"/>
        </w:rPr>
      </w:pPr>
      <w:r>
        <w:rPr>
          <w:sz w:val="24"/>
          <w:szCs w:val="24"/>
        </w:rPr>
        <w:t>Укажите требования к размещению учреждения начального профессионального образования.</w:t>
      </w:r>
    </w:p>
    <w:p w:rsidR="00C707E3" w:rsidRDefault="00C707E3" w:rsidP="00C707E3">
      <w:pPr>
        <w:numPr>
          <w:ilvl w:val="0"/>
          <w:numId w:val="1"/>
        </w:numPr>
        <w:tabs>
          <w:tab w:val="left" w:pos="1000"/>
        </w:tabs>
        <w:spacing w:line="244" w:lineRule="auto"/>
        <w:ind w:left="760" w:right="520" w:firstLine="1"/>
        <w:rPr>
          <w:sz w:val="24"/>
          <w:szCs w:val="24"/>
        </w:rPr>
      </w:pPr>
      <w:r>
        <w:rPr>
          <w:sz w:val="24"/>
          <w:szCs w:val="24"/>
        </w:rPr>
        <w:t>Укажите нарушения санитарных требований к условиям обучения в слесарной мастерской.</w:t>
      </w:r>
    </w:p>
    <w:p w:rsidR="00C707E3" w:rsidRDefault="00C707E3" w:rsidP="00C707E3">
      <w:pPr>
        <w:numPr>
          <w:ilvl w:val="0"/>
          <w:numId w:val="1"/>
        </w:numPr>
        <w:tabs>
          <w:tab w:val="left" w:pos="1000"/>
        </w:tabs>
        <w:spacing w:line="244" w:lineRule="auto"/>
        <w:ind w:left="760" w:right="520" w:firstLine="1"/>
        <w:rPr>
          <w:sz w:val="24"/>
          <w:szCs w:val="24"/>
        </w:rPr>
      </w:pPr>
      <w:r>
        <w:rPr>
          <w:sz w:val="24"/>
          <w:szCs w:val="24"/>
        </w:rPr>
        <w:t xml:space="preserve">Установите причинно-следственные связи между выявленными нарушениями и состоянием здоровья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C707E3" w:rsidRDefault="00C707E3" w:rsidP="00C707E3">
      <w:pPr>
        <w:numPr>
          <w:ilvl w:val="0"/>
          <w:numId w:val="1"/>
        </w:numPr>
        <w:tabs>
          <w:tab w:val="left" w:pos="1000"/>
        </w:tabs>
        <w:spacing w:line="244" w:lineRule="auto"/>
        <w:ind w:left="760" w:right="520" w:firstLine="1"/>
        <w:rPr>
          <w:sz w:val="24"/>
          <w:szCs w:val="24"/>
        </w:rPr>
      </w:pPr>
      <w:r>
        <w:rPr>
          <w:sz w:val="24"/>
          <w:szCs w:val="24"/>
        </w:rPr>
        <w:t>Укажите документ, регламентирующий требования к порядку проведения обязательных предварительных и периодических медицинских осмотров работников, дайте гигиеническую оценку медицинского обеспечения в организации.</w:t>
      </w:r>
    </w:p>
    <w:p w:rsidR="00C707E3" w:rsidRDefault="00C707E3" w:rsidP="00C707E3">
      <w:pPr>
        <w:keepNext/>
        <w:widowControl w:val="0"/>
        <w:ind w:firstLine="284"/>
        <w:rPr>
          <w:b/>
          <w:bCs/>
          <w:sz w:val="26"/>
          <w:szCs w:val="26"/>
        </w:rPr>
      </w:pPr>
    </w:p>
    <w:p w:rsidR="00360C0C" w:rsidRDefault="00360C0C"/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  <w:highlight w:val="yellow"/>
        </w:rPr>
        <w:lastRenderedPageBreak/>
        <w:t>2-СИТУАЦИОННАЯ ЗАДАЧА 172 [K003641]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2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Выписка из акта проверки учреждения начального профессионального образования по организации производственной практики учащихся от 17 марта 2016 года: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Производственная практика учащихся 16–17 лет учреждения начального профессионального образования по профессии химик-аппаратчик широкого профиля организована в цехе по производству </w:t>
      </w:r>
      <w:proofErr w:type="spellStart"/>
      <w:r>
        <w:rPr>
          <w:sz w:val="26"/>
          <w:szCs w:val="26"/>
        </w:rPr>
        <w:t>диметилтерефталата</w:t>
      </w:r>
      <w:proofErr w:type="spellEnd"/>
      <w:r>
        <w:rPr>
          <w:sz w:val="26"/>
          <w:szCs w:val="26"/>
        </w:rPr>
        <w:t xml:space="preserve"> предприятия «Азот» с продолжительностью рабочего дня 8 часов (при норме не более 7 часов) в первую смену (с 8:00 до 15:00). Подростки обеспечены спецодеждой - халатами. Характеристика основных производственных вредностей в цехе представлена в таблице.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6172200" cy="226187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proofErr w:type="spellStart"/>
      <w:r>
        <w:rPr>
          <w:sz w:val="26"/>
          <w:szCs w:val="26"/>
        </w:rPr>
        <w:t>Выкопировка</w:t>
      </w:r>
      <w:proofErr w:type="spellEnd"/>
      <w:r>
        <w:rPr>
          <w:sz w:val="26"/>
          <w:szCs w:val="26"/>
        </w:rPr>
        <w:t xml:space="preserve"> из санитарных правил «Санитарно-эпидемиологические требования к безопасности труда работников, не достигших 18 лет»: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Противопоказанными для трудоустройства лиц моложе 18 лет являются условия труда, характеризующиеся: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присутствием химических веществ 3–4 класса опасности в концентрациях, превышающих предельно-допустимые концентрации (ПДК) для воздуха рабочей зоны;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присутствием химических веществ 1–2 класса опасности в </w:t>
      </w:r>
      <w:proofErr w:type="gramStart"/>
      <w:r>
        <w:rPr>
          <w:sz w:val="26"/>
          <w:szCs w:val="26"/>
        </w:rPr>
        <w:t xml:space="preserve">концентрациях, превышающих ПДК для атмосферного воздуха </w:t>
      </w:r>
      <w:proofErr w:type="spellStart"/>
      <w:r>
        <w:rPr>
          <w:sz w:val="26"/>
          <w:szCs w:val="26"/>
        </w:rPr>
        <w:t>насел</w:t>
      </w:r>
      <w:proofErr w:type="gramEnd"/>
      <w:r>
        <w:rPr>
          <w:sz w:val="26"/>
          <w:szCs w:val="26"/>
        </w:rPr>
        <w:t>ѐнных</w:t>
      </w:r>
      <w:proofErr w:type="spellEnd"/>
      <w:r>
        <w:rPr>
          <w:sz w:val="26"/>
          <w:szCs w:val="26"/>
        </w:rPr>
        <w:t xml:space="preserve"> мест;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Длительность работы подростков в условиях производственного шума, превышающего нормируемый уровень 70 </w:t>
      </w:r>
      <w:proofErr w:type="spellStart"/>
      <w:r>
        <w:rPr>
          <w:sz w:val="26"/>
          <w:szCs w:val="26"/>
        </w:rPr>
        <w:t>дБА</w:t>
      </w:r>
      <w:proofErr w:type="spellEnd"/>
      <w:r>
        <w:rPr>
          <w:sz w:val="26"/>
          <w:szCs w:val="26"/>
        </w:rPr>
        <w:t>.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057900" cy="10096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400800" cy="52216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22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C707E3" w:rsidRDefault="00C707E3" w:rsidP="00C707E3">
      <w:pPr>
        <w:keepNext/>
        <w:widowControl w:val="0"/>
        <w:ind w:firstLine="284"/>
        <w:rPr>
          <w:sz w:val="26"/>
          <w:szCs w:val="26"/>
        </w:rPr>
      </w:pPr>
    </w:p>
    <w:p w:rsidR="00C707E3" w:rsidRDefault="00C707E3" w:rsidP="00C707E3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 и нормативные документы, необходимые для анализа и оценки представленных материалов.</w:t>
      </w:r>
    </w:p>
    <w:p w:rsidR="00C707E3" w:rsidRDefault="00C707E3" w:rsidP="00C707E3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Укажите на </w:t>
      </w:r>
      <w:proofErr w:type="gramStart"/>
      <w:r>
        <w:rPr>
          <w:sz w:val="26"/>
          <w:szCs w:val="26"/>
        </w:rPr>
        <w:t>основании</w:t>
      </w:r>
      <w:proofErr w:type="gramEnd"/>
      <w:r>
        <w:rPr>
          <w:sz w:val="26"/>
          <w:szCs w:val="26"/>
        </w:rPr>
        <w:t xml:space="preserve"> какого документа и с </w:t>
      </w:r>
      <w:proofErr w:type="spellStart"/>
      <w:r>
        <w:rPr>
          <w:sz w:val="26"/>
          <w:szCs w:val="26"/>
        </w:rPr>
        <w:t>учѐтом</w:t>
      </w:r>
      <w:proofErr w:type="spellEnd"/>
      <w:r>
        <w:rPr>
          <w:sz w:val="26"/>
          <w:szCs w:val="26"/>
        </w:rPr>
        <w:t xml:space="preserve"> чего нормируется продолжительность рабочей смены для работников, не достигших 18 лет.</w:t>
      </w:r>
    </w:p>
    <w:p w:rsidR="00C707E3" w:rsidRDefault="00C707E3" w:rsidP="00C707E3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Установите нарушения санитарного законодательства при прохождении производственной практики, составьте предписания по устранению выявленных нарушений.</w:t>
      </w:r>
    </w:p>
    <w:p w:rsidR="00C707E3" w:rsidRDefault="00C707E3" w:rsidP="00C707E3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Перечислите основные причины более высокой чувствительности организма подростков к действию химических веществ.</w:t>
      </w:r>
    </w:p>
    <w:p w:rsidR="00C707E3" w:rsidRDefault="00C707E3" w:rsidP="00C707E3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особенности действия шума на организм подростков.</w:t>
      </w:r>
    </w:p>
    <w:p w:rsidR="00C707E3" w:rsidRDefault="00C707E3"/>
    <w:sectPr w:rsidR="00C707E3" w:rsidSect="00C707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BD9"/>
    <w:multiLevelType w:val="hybridMultilevel"/>
    <w:tmpl w:val="5282D2B2"/>
    <w:lvl w:ilvl="0" w:tplc="98D80FC4">
      <w:start w:val="1"/>
      <w:numFmt w:val="decimal"/>
      <w:lvlText w:val="%1."/>
      <w:lvlJc w:val="left"/>
      <w:pPr>
        <w:ind w:left="0" w:firstLine="0"/>
      </w:pPr>
    </w:lvl>
    <w:lvl w:ilvl="1" w:tplc="46361696">
      <w:numFmt w:val="decimal"/>
      <w:lvlText w:val=""/>
      <w:lvlJc w:val="left"/>
      <w:pPr>
        <w:ind w:left="0" w:firstLine="0"/>
      </w:pPr>
    </w:lvl>
    <w:lvl w:ilvl="2" w:tplc="E0FA7A76">
      <w:numFmt w:val="decimal"/>
      <w:lvlText w:val=""/>
      <w:lvlJc w:val="left"/>
      <w:pPr>
        <w:ind w:left="0" w:firstLine="0"/>
      </w:pPr>
    </w:lvl>
    <w:lvl w:ilvl="3" w:tplc="76A29488">
      <w:numFmt w:val="decimal"/>
      <w:lvlText w:val=""/>
      <w:lvlJc w:val="left"/>
      <w:pPr>
        <w:ind w:left="0" w:firstLine="0"/>
      </w:pPr>
    </w:lvl>
    <w:lvl w:ilvl="4" w:tplc="C9568C2C">
      <w:numFmt w:val="decimal"/>
      <w:lvlText w:val=""/>
      <w:lvlJc w:val="left"/>
      <w:pPr>
        <w:ind w:left="0" w:firstLine="0"/>
      </w:pPr>
    </w:lvl>
    <w:lvl w:ilvl="5" w:tplc="FE78DB38">
      <w:numFmt w:val="decimal"/>
      <w:lvlText w:val=""/>
      <w:lvlJc w:val="left"/>
      <w:pPr>
        <w:ind w:left="0" w:firstLine="0"/>
      </w:pPr>
    </w:lvl>
    <w:lvl w:ilvl="6" w:tplc="A7EA26EE">
      <w:numFmt w:val="decimal"/>
      <w:lvlText w:val=""/>
      <w:lvlJc w:val="left"/>
      <w:pPr>
        <w:ind w:left="0" w:firstLine="0"/>
      </w:pPr>
    </w:lvl>
    <w:lvl w:ilvl="7" w:tplc="D5E423A6">
      <w:numFmt w:val="decimal"/>
      <w:lvlText w:val=""/>
      <w:lvlJc w:val="left"/>
      <w:pPr>
        <w:ind w:left="0" w:firstLine="0"/>
      </w:pPr>
    </w:lvl>
    <w:lvl w:ilvl="8" w:tplc="EA7E6378">
      <w:numFmt w:val="decimal"/>
      <w:lvlText w:val=""/>
      <w:lvlJc w:val="left"/>
      <w:pPr>
        <w:ind w:left="0" w:firstLine="0"/>
      </w:pPr>
    </w:lvl>
  </w:abstractNum>
  <w:abstractNum w:abstractNumId="1">
    <w:nsid w:val="00006E89"/>
    <w:multiLevelType w:val="hybridMultilevel"/>
    <w:tmpl w:val="7F48671C"/>
    <w:lvl w:ilvl="0" w:tplc="244E48BC">
      <w:start w:val="1"/>
      <w:numFmt w:val="decimal"/>
      <w:lvlText w:val="%1."/>
      <w:lvlJc w:val="left"/>
      <w:pPr>
        <w:ind w:left="0" w:firstLine="0"/>
      </w:pPr>
    </w:lvl>
    <w:lvl w:ilvl="1" w:tplc="D382BB86">
      <w:numFmt w:val="decimal"/>
      <w:lvlText w:val=""/>
      <w:lvlJc w:val="left"/>
      <w:pPr>
        <w:ind w:left="0" w:firstLine="0"/>
      </w:pPr>
    </w:lvl>
    <w:lvl w:ilvl="2" w:tplc="A4945798">
      <w:numFmt w:val="decimal"/>
      <w:lvlText w:val=""/>
      <w:lvlJc w:val="left"/>
      <w:pPr>
        <w:ind w:left="0" w:firstLine="0"/>
      </w:pPr>
    </w:lvl>
    <w:lvl w:ilvl="3" w:tplc="D032B634">
      <w:numFmt w:val="decimal"/>
      <w:lvlText w:val=""/>
      <w:lvlJc w:val="left"/>
      <w:pPr>
        <w:ind w:left="0" w:firstLine="0"/>
      </w:pPr>
    </w:lvl>
    <w:lvl w:ilvl="4" w:tplc="73DA0B1E">
      <w:numFmt w:val="decimal"/>
      <w:lvlText w:val=""/>
      <w:lvlJc w:val="left"/>
      <w:pPr>
        <w:ind w:left="0" w:firstLine="0"/>
      </w:pPr>
    </w:lvl>
    <w:lvl w:ilvl="5" w:tplc="EDD0E9B4">
      <w:numFmt w:val="decimal"/>
      <w:lvlText w:val=""/>
      <w:lvlJc w:val="left"/>
      <w:pPr>
        <w:ind w:left="0" w:firstLine="0"/>
      </w:pPr>
    </w:lvl>
    <w:lvl w:ilvl="6" w:tplc="511E80FC">
      <w:numFmt w:val="decimal"/>
      <w:lvlText w:val=""/>
      <w:lvlJc w:val="left"/>
      <w:pPr>
        <w:ind w:left="0" w:firstLine="0"/>
      </w:pPr>
    </w:lvl>
    <w:lvl w:ilvl="7" w:tplc="BE9E55B0">
      <w:numFmt w:val="decimal"/>
      <w:lvlText w:val=""/>
      <w:lvlJc w:val="left"/>
      <w:pPr>
        <w:ind w:left="0" w:firstLine="0"/>
      </w:pPr>
    </w:lvl>
    <w:lvl w:ilvl="8" w:tplc="AE1294E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E3"/>
    <w:rsid w:val="00360C0C"/>
    <w:rsid w:val="00951D32"/>
    <w:rsid w:val="00C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7E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7E3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2020-08-24T00:29:00Z</dcterms:created>
  <dcterms:modified xsi:type="dcterms:W3CDTF">2023-08-27T15:52:00Z</dcterms:modified>
</cp:coreProperties>
</file>